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3E14F74" w14:textId="77777777" w:rsidR="00CC1862" w:rsidRPr="00CA06D5" w:rsidRDefault="00CC1862" w:rsidP="00CC1862">
      <w:pPr>
        <w:rPr>
          <w:rFonts w:eastAsia="MS Mincho" w:cs="Arial"/>
          <w:b/>
          <w:bCs/>
          <w:color w:val="0070C0"/>
          <w:sz w:val="20"/>
          <w:szCs w:val="20"/>
          <w:lang w:val="fr-FR"/>
        </w:rPr>
      </w:pPr>
      <w:r w:rsidRPr="00CA06D5">
        <w:rPr>
          <w:rFonts w:eastAsia="MS Mincho" w:cs="Arial"/>
          <w:b/>
          <w:bCs/>
          <w:noProof/>
          <w:color w:val="0070C0"/>
          <w:sz w:val="20"/>
          <w:szCs w:val="20"/>
        </w:rPr>
        <w:drawing>
          <wp:anchor distT="0" distB="0" distL="114300" distR="114300" simplePos="0" relativeHeight="251659264" behindDoc="0" locked="0" layoutInCell="1" allowOverlap="1" wp14:anchorId="4E7131EA" wp14:editId="6794B3A6">
            <wp:simplePos x="0" y="0"/>
            <wp:positionH relativeFrom="column">
              <wp:posOffset>4476115</wp:posOffset>
            </wp:positionH>
            <wp:positionV relativeFrom="paragraph">
              <wp:posOffset>121920</wp:posOffset>
            </wp:positionV>
            <wp:extent cx="1733550" cy="1733550"/>
            <wp:effectExtent l="19050" t="0" r="0" b="0"/>
            <wp:wrapNone/>
            <wp:docPr id="4" name="Picture 1" descr="Your Logo Her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1733550" cy="1733550"/>
                    </a:xfrm>
                    <a:prstGeom prst="rect">
                      <a:avLst/>
                    </a:prstGeom>
                    <a:noFill/>
                    <a:ln>
                      <a:noFill/>
                    </a:ln>
                  </pic:spPr>
                </pic:pic>
              </a:graphicData>
            </a:graphic>
          </wp:anchor>
        </w:drawing>
      </w:r>
    </w:p>
    <w:p w14:paraId="65B1E11E" w14:textId="77777777" w:rsidR="00CC1862" w:rsidRPr="00CA06D5" w:rsidRDefault="00CC1862" w:rsidP="00CC1862">
      <w:pPr>
        <w:tabs>
          <w:tab w:val="left" w:pos="-1440"/>
          <w:tab w:val="left" w:pos="9633"/>
        </w:tabs>
        <w:rPr>
          <w:rFonts w:eastAsia="MS Mincho" w:cs="Arial"/>
          <w:b/>
          <w:bCs/>
          <w:color w:val="006CB4"/>
          <w:sz w:val="20"/>
          <w:szCs w:val="20"/>
          <w:lang w:val="fr-FR"/>
        </w:rPr>
      </w:pPr>
      <w:r w:rsidRPr="00CA06D5">
        <w:rPr>
          <w:rFonts w:eastAsia="MS Mincho" w:cs="Arial"/>
          <w:b/>
          <w:bCs/>
          <w:color w:val="006CB4"/>
          <w:sz w:val="20"/>
          <w:szCs w:val="20"/>
          <w:lang w:val="fr-FR"/>
        </w:rPr>
        <w:t>DÉCLARATION DE POLITIQUE ET DE PROCÉDURE</w:t>
      </w:r>
    </w:p>
    <w:p w14:paraId="741633C8" w14:textId="77777777" w:rsidR="00CC1862" w:rsidRPr="00CA06D5" w:rsidRDefault="00CC1862" w:rsidP="00CC1862">
      <w:pPr>
        <w:autoSpaceDE w:val="0"/>
        <w:autoSpaceDN w:val="0"/>
        <w:adjustRightInd w:val="0"/>
        <w:rPr>
          <w:rFonts w:cs="Arial"/>
          <w:b/>
          <w:bCs/>
          <w:color w:val="006CB4"/>
          <w:sz w:val="20"/>
          <w:szCs w:val="20"/>
          <w:lang w:val="fr-FR"/>
        </w:rPr>
      </w:pPr>
      <w:r w:rsidRPr="00CA06D5">
        <w:rPr>
          <w:rFonts w:cs="Arial"/>
          <w:b/>
          <w:bCs/>
          <w:color w:val="006CB4"/>
          <w:sz w:val="20"/>
          <w:szCs w:val="20"/>
          <w:lang w:val="fr-FR"/>
        </w:rPr>
        <w:t>Politique de gestion des documents</w:t>
      </w:r>
    </w:p>
    <w:p w14:paraId="12CD717A" w14:textId="77777777" w:rsidR="00CC1862" w:rsidRPr="00CA06D5" w:rsidRDefault="00CC1862" w:rsidP="00CC1862">
      <w:pPr>
        <w:autoSpaceDE w:val="0"/>
        <w:autoSpaceDN w:val="0"/>
        <w:adjustRightInd w:val="0"/>
        <w:rPr>
          <w:rFonts w:eastAsia="MS Mincho" w:cs="Arial"/>
          <w:b/>
          <w:bCs/>
          <w:sz w:val="20"/>
          <w:szCs w:val="20"/>
          <w:lang w:val="fr-FR"/>
        </w:rPr>
      </w:pPr>
    </w:p>
    <w:p w14:paraId="6E87057F" w14:textId="77777777" w:rsidR="00CC1862" w:rsidRPr="00CA06D5" w:rsidRDefault="00CC1862" w:rsidP="00CC1862">
      <w:pPr>
        <w:autoSpaceDE w:val="0"/>
        <w:autoSpaceDN w:val="0"/>
        <w:adjustRightInd w:val="0"/>
        <w:rPr>
          <w:rFonts w:eastAsia="MS Mincho" w:cs="Arial"/>
          <w:bCs/>
          <w:sz w:val="20"/>
          <w:szCs w:val="20"/>
          <w:lang w:val="fr-FR"/>
        </w:rPr>
      </w:pPr>
      <w:r w:rsidRPr="00CA06D5">
        <w:rPr>
          <w:rFonts w:eastAsia="MS Mincho" w:cs="Arial"/>
          <w:b/>
          <w:bCs/>
          <w:color w:val="58595B"/>
          <w:sz w:val="20"/>
          <w:szCs w:val="20"/>
          <w:lang w:val="fr-FR"/>
        </w:rPr>
        <w:fldChar w:fldCharType="begin">
          <w:ffData>
            <w:name w:val=""/>
            <w:enabled/>
            <w:calcOnExit w:val="0"/>
            <w:textInput>
              <w:default w:val="[ Enter Your Company Name Here ]"/>
              <w:format w:val="Alles beginhoofdletter"/>
            </w:textInput>
          </w:ffData>
        </w:fldChar>
      </w:r>
      <w:r w:rsidRPr="00CA06D5">
        <w:rPr>
          <w:rFonts w:eastAsia="MS Mincho" w:cs="Arial"/>
          <w:b/>
          <w:bCs/>
          <w:color w:val="58595B"/>
          <w:sz w:val="20"/>
          <w:szCs w:val="20"/>
          <w:lang w:val="fr-FR"/>
        </w:rPr>
        <w:instrText xml:space="preserve"> FORMTEXT </w:instrText>
      </w:r>
      <w:r w:rsidRPr="00CA06D5">
        <w:rPr>
          <w:rFonts w:eastAsia="MS Mincho" w:cs="Arial"/>
          <w:b/>
          <w:bCs/>
          <w:color w:val="58595B"/>
          <w:sz w:val="20"/>
          <w:szCs w:val="20"/>
          <w:lang w:val="fr-FR"/>
        </w:rPr>
      </w:r>
      <w:r w:rsidRPr="00CA06D5">
        <w:rPr>
          <w:rFonts w:eastAsia="MS Mincho" w:cs="Arial"/>
          <w:b/>
          <w:bCs/>
          <w:color w:val="58595B"/>
          <w:sz w:val="20"/>
          <w:szCs w:val="20"/>
          <w:lang w:val="fr-FR"/>
        </w:rPr>
        <w:fldChar w:fldCharType="separate"/>
      </w:r>
      <w:r w:rsidRPr="00CA06D5">
        <w:rPr>
          <w:rFonts w:eastAsia="MS Mincho" w:cs="Arial"/>
          <w:b/>
          <w:bCs/>
          <w:color w:val="58595B"/>
          <w:sz w:val="20"/>
          <w:szCs w:val="20"/>
          <w:lang w:val="fr-FR"/>
        </w:rPr>
        <w:t>[ Saisissez le nom de votre société ici]</w:t>
      </w:r>
      <w:r w:rsidRPr="00CA06D5">
        <w:rPr>
          <w:rFonts w:eastAsia="MS Mincho" w:cs="Arial"/>
          <w:b/>
          <w:bCs/>
          <w:color w:val="58595B"/>
          <w:sz w:val="20"/>
          <w:szCs w:val="20"/>
          <w:lang w:val="fr-FR"/>
        </w:rPr>
        <w:fldChar w:fldCharType="end"/>
      </w:r>
      <w:r w:rsidRPr="00CA06D5">
        <w:rPr>
          <w:rFonts w:eastAsia="MS Mincho" w:cs="Arial"/>
          <w:b/>
          <w:bCs/>
          <w:sz w:val="20"/>
          <w:szCs w:val="20"/>
          <w:lang w:val="fr-FR"/>
        </w:rPr>
        <w:br/>
      </w:r>
    </w:p>
    <w:p w14:paraId="4CEAD179" w14:textId="77777777" w:rsidR="00CC1862" w:rsidRPr="00CA06D5" w:rsidRDefault="00CC1862" w:rsidP="00CC1862">
      <w:pPr>
        <w:autoSpaceDE w:val="0"/>
        <w:autoSpaceDN w:val="0"/>
        <w:adjustRightInd w:val="0"/>
        <w:rPr>
          <w:rFonts w:cs="Arial"/>
          <w:b/>
          <w:bCs/>
          <w:sz w:val="20"/>
          <w:szCs w:val="20"/>
          <w:lang w:val="fr-FR"/>
        </w:rPr>
      </w:pPr>
    </w:p>
    <w:p w14:paraId="6772DE01" w14:textId="77777777" w:rsidR="00CC1862" w:rsidRPr="00CA06D5" w:rsidRDefault="00CC1862" w:rsidP="00CC1862">
      <w:pPr>
        <w:autoSpaceDE w:val="0"/>
        <w:autoSpaceDN w:val="0"/>
        <w:adjustRightInd w:val="0"/>
        <w:rPr>
          <w:rFonts w:cs="Arial"/>
          <w:b/>
          <w:bCs/>
          <w:color w:val="0070C0"/>
          <w:sz w:val="20"/>
          <w:szCs w:val="20"/>
          <w:lang w:val="fr-FR"/>
        </w:rPr>
      </w:pPr>
    </w:p>
    <w:p w14:paraId="3CBBBE68" w14:textId="77777777" w:rsidR="00CC1862" w:rsidRPr="00CA06D5" w:rsidRDefault="00CC1862" w:rsidP="00CC1862">
      <w:pPr>
        <w:autoSpaceDE w:val="0"/>
        <w:autoSpaceDN w:val="0"/>
        <w:adjustRightInd w:val="0"/>
        <w:rPr>
          <w:rFonts w:cs="Arial"/>
          <w:b/>
          <w:bCs/>
          <w:color w:val="0070C0"/>
          <w:sz w:val="20"/>
          <w:szCs w:val="20"/>
          <w:lang w:val="fr-FR"/>
        </w:rPr>
      </w:pPr>
    </w:p>
    <w:p w14:paraId="098460CB" w14:textId="77777777" w:rsidR="00CC1862" w:rsidRPr="00CA06D5" w:rsidRDefault="00CC1862" w:rsidP="00CC1862">
      <w:pPr>
        <w:autoSpaceDE w:val="0"/>
        <w:autoSpaceDN w:val="0"/>
        <w:adjustRightInd w:val="0"/>
        <w:rPr>
          <w:rFonts w:cs="Arial"/>
          <w:b/>
          <w:bCs/>
          <w:color w:val="0070C0"/>
          <w:sz w:val="20"/>
          <w:szCs w:val="20"/>
          <w:lang w:val="fr-FR"/>
        </w:rPr>
      </w:pPr>
    </w:p>
    <w:p w14:paraId="36820A63" w14:textId="77777777" w:rsidR="00CC1862" w:rsidRPr="00CA06D5" w:rsidRDefault="00CC1862" w:rsidP="00CC1862">
      <w:pPr>
        <w:autoSpaceDE w:val="0"/>
        <w:autoSpaceDN w:val="0"/>
        <w:adjustRightInd w:val="0"/>
        <w:rPr>
          <w:rFonts w:cs="Arial"/>
          <w:b/>
          <w:bCs/>
          <w:color w:val="0070C0"/>
          <w:sz w:val="20"/>
          <w:szCs w:val="20"/>
          <w:lang w:val="fr-FR"/>
        </w:rPr>
      </w:pPr>
    </w:p>
    <w:p w14:paraId="2ECD2585" w14:textId="77777777" w:rsidR="00CA06D5" w:rsidRPr="00CA06D5" w:rsidRDefault="00CC1862" w:rsidP="00CC1862">
      <w:pPr>
        <w:autoSpaceDE w:val="0"/>
        <w:autoSpaceDN w:val="0"/>
        <w:adjustRightInd w:val="0"/>
        <w:rPr>
          <w:rFonts w:cs="Arial"/>
          <w:b/>
          <w:bCs/>
          <w:color w:val="58595B"/>
          <w:sz w:val="20"/>
          <w:szCs w:val="20"/>
          <w:lang w:val="fr-FR"/>
        </w:rPr>
      </w:pPr>
      <w:r w:rsidRPr="00CA06D5">
        <w:rPr>
          <w:rFonts w:cs="Arial"/>
          <w:b/>
          <w:bCs/>
          <w:color w:val="006CB4"/>
          <w:sz w:val="20"/>
          <w:szCs w:val="20"/>
          <w:lang w:val="fr-FR"/>
        </w:rPr>
        <w:t>N° de la politique sur le lieu de travail</w:t>
      </w:r>
      <w:r w:rsidRPr="00CA06D5">
        <w:rPr>
          <w:rFonts w:cs="Arial"/>
          <w:b/>
          <w:bCs/>
          <w:color w:val="1782C5"/>
          <w:sz w:val="20"/>
          <w:szCs w:val="20"/>
          <w:lang w:val="fr-FR"/>
        </w:rPr>
        <w:tab/>
      </w:r>
      <w:r w:rsidRPr="00CA06D5">
        <w:rPr>
          <w:rFonts w:cs="Arial"/>
          <w:b/>
          <w:bCs/>
          <w:color w:val="1782C5"/>
          <w:sz w:val="20"/>
          <w:szCs w:val="20"/>
          <w:lang w:val="fr-FR"/>
        </w:rPr>
        <w:tab/>
      </w:r>
      <w:r w:rsidRPr="00CA06D5">
        <w:rPr>
          <w:rFonts w:cs="Arial"/>
          <w:b/>
          <w:bCs/>
          <w:color w:val="58595B"/>
          <w:sz w:val="20"/>
          <w:szCs w:val="20"/>
          <w:lang w:val="fr-FR"/>
        </w:rPr>
        <w:t xml:space="preserve">Saisissez le numéro de la </w:t>
      </w:r>
    </w:p>
    <w:p w14:paraId="35D54C1C" w14:textId="3EB487DE" w:rsidR="00CC1862" w:rsidRPr="00CA06D5" w:rsidRDefault="00CC1862" w:rsidP="00CC1862">
      <w:pPr>
        <w:autoSpaceDE w:val="0"/>
        <w:autoSpaceDN w:val="0"/>
        <w:adjustRightInd w:val="0"/>
        <w:rPr>
          <w:rFonts w:cs="Arial"/>
          <w:b/>
          <w:bCs/>
          <w:color w:val="58595B"/>
          <w:sz w:val="20"/>
          <w:szCs w:val="20"/>
          <w:lang w:val="fr-FR"/>
        </w:rPr>
      </w:pPr>
      <w:r w:rsidRPr="00CA06D5">
        <w:rPr>
          <w:rFonts w:cs="Arial"/>
          <w:b/>
          <w:bCs/>
          <w:color w:val="58595B"/>
          <w:sz w:val="20"/>
          <w:szCs w:val="20"/>
          <w:lang w:val="fr-FR"/>
        </w:rPr>
        <w:t>politique ici</w:t>
      </w:r>
    </w:p>
    <w:p w14:paraId="52D5A756" w14:textId="77777777" w:rsidR="00CC1862" w:rsidRPr="00CA06D5" w:rsidRDefault="00CC1862" w:rsidP="00CC1862">
      <w:pPr>
        <w:autoSpaceDE w:val="0"/>
        <w:autoSpaceDN w:val="0"/>
        <w:adjustRightInd w:val="0"/>
        <w:rPr>
          <w:rFonts w:cs="Arial"/>
          <w:b/>
          <w:bCs/>
          <w:color w:val="1782C5"/>
          <w:sz w:val="20"/>
          <w:szCs w:val="20"/>
          <w:lang w:val="fr-FR"/>
        </w:rPr>
      </w:pPr>
      <w:r w:rsidRPr="00CA06D5">
        <w:rPr>
          <w:rFonts w:cs="Arial"/>
          <w:b/>
          <w:bCs/>
          <w:color w:val="006CB4"/>
          <w:sz w:val="20"/>
          <w:szCs w:val="20"/>
          <w:lang w:val="fr-FR"/>
        </w:rPr>
        <w:t>Date d’entrée en vigueur :</w:t>
      </w:r>
      <w:r w:rsidRPr="00CA06D5">
        <w:rPr>
          <w:rFonts w:cs="Arial"/>
          <w:b/>
          <w:bCs/>
          <w:color w:val="1782C5"/>
          <w:sz w:val="20"/>
          <w:szCs w:val="20"/>
          <w:lang w:val="fr-FR"/>
        </w:rPr>
        <w:tab/>
      </w:r>
      <w:r w:rsidRPr="00CA06D5">
        <w:rPr>
          <w:rFonts w:cs="Arial"/>
          <w:b/>
          <w:bCs/>
          <w:color w:val="1782C5"/>
          <w:sz w:val="20"/>
          <w:szCs w:val="20"/>
          <w:lang w:val="fr-FR"/>
        </w:rPr>
        <w:tab/>
      </w:r>
      <w:r w:rsidRPr="00CA06D5">
        <w:rPr>
          <w:rFonts w:cs="Arial"/>
          <w:b/>
          <w:bCs/>
          <w:color w:val="1782C5"/>
          <w:sz w:val="20"/>
          <w:szCs w:val="20"/>
          <w:lang w:val="fr-FR"/>
        </w:rPr>
        <w:tab/>
      </w:r>
      <w:r w:rsidRPr="00CA06D5">
        <w:rPr>
          <w:rFonts w:cs="Arial"/>
          <w:b/>
          <w:bCs/>
          <w:color w:val="1782C5"/>
          <w:sz w:val="20"/>
          <w:szCs w:val="20"/>
          <w:lang w:val="fr-FR"/>
        </w:rPr>
        <w:fldChar w:fldCharType="begin">
          <w:ffData>
            <w:name w:val="EffectiveDate"/>
            <w:enabled/>
            <w:calcOnExit w:val="0"/>
            <w:statusText w:type="text" w:val="Enter the EFFECTIVE DATE Here"/>
            <w:textInput>
              <w:type w:val="date"/>
              <w:format w:val="dd-MMM-yy"/>
            </w:textInput>
          </w:ffData>
        </w:fldChar>
      </w:r>
      <w:bookmarkStart w:id="0" w:name="EffectiveDate"/>
      <w:r w:rsidRPr="00CA06D5">
        <w:rPr>
          <w:rFonts w:cs="Arial"/>
          <w:b/>
          <w:bCs/>
          <w:color w:val="1782C5"/>
          <w:sz w:val="20"/>
          <w:szCs w:val="20"/>
          <w:lang w:val="fr-FR"/>
        </w:rPr>
        <w:instrText xml:space="preserve"> FORMTEXT </w:instrText>
      </w:r>
      <w:r w:rsidRPr="00CA06D5">
        <w:rPr>
          <w:rFonts w:cs="Arial"/>
          <w:b/>
          <w:bCs/>
          <w:color w:val="1782C5"/>
          <w:sz w:val="20"/>
          <w:szCs w:val="20"/>
          <w:lang w:val="fr-FR"/>
        </w:rPr>
      </w:r>
      <w:r w:rsidRPr="00CA06D5">
        <w:rPr>
          <w:rFonts w:cs="Arial"/>
          <w:b/>
          <w:bCs/>
          <w:color w:val="1782C5"/>
          <w:sz w:val="20"/>
          <w:szCs w:val="20"/>
          <w:lang w:val="fr-FR"/>
        </w:rPr>
        <w:fldChar w:fldCharType="separate"/>
      </w:r>
      <w:r w:rsidRPr="00CA06D5">
        <w:rPr>
          <w:rFonts w:cs="Arial"/>
          <w:b/>
          <w:bCs/>
          <w:color w:val="1782C5"/>
          <w:sz w:val="20"/>
          <w:szCs w:val="20"/>
          <w:lang w:val="fr-FR"/>
        </w:rPr>
        <w:t> </w:t>
      </w:r>
      <w:r w:rsidRPr="00CA06D5">
        <w:rPr>
          <w:rFonts w:cs="Arial"/>
          <w:b/>
          <w:bCs/>
          <w:color w:val="1782C5"/>
          <w:sz w:val="20"/>
          <w:szCs w:val="20"/>
          <w:lang w:val="fr-FR"/>
        </w:rPr>
        <w:t> </w:t>
      </w:r>
      <w:r w:rsidRPr="00CA06D5">
        <w:rPr>
          <w:rFonts w:cs="Arial"/>
          <w:b/>
          <w:bCs/>
          <w:color w:val="1782C5"/>
          <w:sz w:val="20"/>
          <w:szCs w:val="20"/>
          <w:lang w:val="fr-FR"/>
        </w:rPr>
        <w:t> </w:t>
      </w:r>
      <w:r w:rsidRPr="00CA06D5">
        <w:rPr>
          <w:rFonts w:cs="Arial"/>
          <w:b/>
          <w:bCs/>
          <w:color w:val="1782C5"/>
          <w:sz w:val="20"/>
          <w:szCs w:val="20"/>
          <w:lang w:val="fr-FR"/>
        </w:rPr>
        <w:t> </w:t>
      </w:r>
      <w:r w:rsidRPr="00CA06D5">
        <w:rPr>
          <w:rFonts w:cs="Arial"/>
          <w:b/>
          <w:bCs/>
          <w:color w:val="1782C5"/>
          <w:sz w:val="20"/>
          <w:szCs w:val="20"/>
          <w:lang w:val="fr-FR"/>
        </w:rPr>
        <w:t> </w:t>
      </w:r>
      <w:r w:rsidRPr="00CA06D5">
        <w:rPr>
          <w:rFonts w:cs="Arial"/>
          <w:b/>
          <w:bCs/>
          <w:color w:val="1782C5"/>
          <w:sz w:val="20"/>
          <w:szCs w:val="20"/>
          <w:lang w:val="fr-FR"/>
        </w:rPr>
        <w:fldChar w:fldCharType="end"/>
      </w:r>
      <w:bookmarkEnd w:id="0"/>
    </w:p>
    <w:p w14:paraId="69816DEC" w14:textId="77777777" w:rsidR="00CC1862" w:rsidRPr="00CA06D5" w:rsidRDefault="00CC1862" w:rsidP="00CC1862">
      <w:pPr>
        <w:autoSpaceDE w:val="0"/>
        <w:autoSpaceDN w:val="0"/>
        <w:adjustRightInd w:val="0"/>
        <w:rPr>
          <w:rFonts w:cs="Arial"/>
          <w:b/>
          <w:bCs/>
          <w:color w:val="1782C5"/>
          <w:sz w:val="20"/>
          <w:szCs w:val="20"/>
          <w:lang w:val="fr-FR"/>
        </w:rPr>
      </w:pPr>
    </w:p>
    <w:p w14:paraId="2562F537" w14:textId="77777777" w:rsidR="00CC1862" w:rsidRPr="00CA06D5" w:rsidRDefault="00CC1862" w:rsidP="00CC1862">
      <w:pPr>
        <w:autoSpaceDE w:val="0"/>
        <w:autoSpaceDN w:val="0"/>
        <w:adjustRightInd w:val="0"/>
        <w:rPr>
          <w:rFonts w:cs="Arial"/>
          <w:b/>
          <w:bCs/>
          <w:color w:val="1782C5"/>
          <w:sz w:val="20"/>
          <w:szCs w:val="20"/>
          <w:lang w:val="fr-FR"/>
        </w:rPr>
      </w:pPr>
      <w:r w:rsidRPr="00CA06D5">
        <w:rPr>
          <w:rFonts w:cs="Arial"/>
          <w:b/>
          <w:bCs/>
          <w:color w:val="006CB4"/>
          <w:sz w:val="20"/>
          <w:szCs w:val="20"/>
          <w:lang w:val="fr-FR"/>
        </w:rPr>
        <w:t xml:space="preserve">Publié par : </w:t>
      </w:r>
      <w:r w:rsidRPr="00CA06D5">
        <w:rPr>
          <w:rFonts w:cs="Arial"/>
          <w:b/>
          <w:bCs/>
          <w:color w:val="1782C5"/>
          <w:sz w:val="20"/>
          <w:szCs w:val="20"/>
          <w:lang w:val="fr-FR"/>
        </w:rPr>
        <w:tab/>
      </w:r>
      <w:r w:rsidRPr="00CA06D5">
        <w:rPr>
          <w:rFonts w:cs="Arial"/>
          <w:b/>
          <w:bCs/>
          <w:color w:val="1782C5"/>
          <w:sz w:val="20"/>
          <w:szCs w:val="20"/>
          <w:lang w:val="fr-FR"/>
        </w:rPr>
        <w:tab/>
      </w:r>
      <w:r w:rsidRPr="00CA06D5">
        <w:rPr>
          <w:rFonts w:cs="Arial"/>
          <w:b/>
          <w:bCs/>
          <w:color w:val="1782C5"/>
          <w:sz w:val="20"/>
          <w:szCs w:val="20"/>
          <w:lang w:val="fr-FR"/>
        </w:rPr>
        <w:tab/>
      </w:r>
      <w:r w:rsidRPr="00CA06D5">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CA06D5">
        <w:rPr>
          <w:rFonts w:cs="Arial"/>
          <w:b/>
          <w:bCs/>
          <w:color w:val="58595B"/>
          <w:sz w:val="20"/>
          <w:szCs w:val="20"/>
          <w:lang w:val="fr-FR"/>
        </w:rPr>
        <w:instrText xml:space="preserve"> FORMTEXT </w:instrText>
      </w:r>
      <w:r w:rsidRPr="00CA06D5">
        <w:rPr>
          <w:rFonts w:cs="Arial"/>
          <w:b/>
          <w:bCs/>
          <w:color w:val="58595B"/>
          <w:sz w:val="20"/>
          <w:szCs w:val="20"/>
          <w:lang w:val="fr-FR"/>
        </w:rPr>
      </w:r>
      <w:r w:rsidRPr="00CA06D5">
        <w:rPr>
          <w:rFonts w:cs="Arial"/>
          <w:b/>
          <w:bCs/>
          <w:color w:val="58595B"/>
          <w:sz w:val="20"/>
          <w:szCs w:val="20"/>
          <w:lang w:val="fr-FR"/>
        </w:rPr>
        <w:fldChar w:fldCharType="separate"/>
      </w:r>
      <w:r w:rsidRPr="00CA06D5">
        <w:rPr>
          <w:rFonts w:cs="Arial"/>
          <w:b/>
          <w:bCs/>
          <w:color w:val="58595B"/>
          <w:sz w:val="20"/>
          <w:szCs w:val="20"/>
          <w:lang w:val="fr-FR"/>
        </w:rPr>
        <w:t>Saisissez le nom ici</w:t>
      </w:r>
      <w:r w:rsidRPr="00CA06D5">
        <w:rPr>
          <w:rFonts w:cs="Arial"/>
          <w:b/>
          <w:bCs/>
          <w:color w:val="58595B"/>
          <w:sz w:val="20"/>
          <w:szCs w:val="20"/>
          <w:lang w:val="fr-FR"/>
        </w:rPr>
        <w:fldChar w:fldCharType="end"/>
      </w:r>
      <w:r w:rsidRPr="00CA06D5">
        <w:rPr>
          <w:rFonts w:cs="Arial"/>
          <w:b/>
          <w:bCs/>
          <w:color w:val="1782C5"/>
          <w:sz w:val="20"/>
          <w:szCs w:val="20"/>
          <w:lang w:val="fr-FR"/>
        </w:rPr>
        <w:tab/>
      </w:r>
    </w:p>
    <w:p w14:paraId="606609D5" w14:textId="77777777" w:rsidR="00CC1862" w:rsidRPr="00CA06D5" w:rsidRDefault="00CC1862" w:rsidP="00CC1862">
      <w:pPr>
        <w:autoSpaceDE w:val="0"/>
        <w:autoSpaceDN w:val="0"/>
        <w:adjustRightInd w:val="0"/>
        <w:rPr>
          <w:rFonts w:cs="Arial"/>
          <w:b/>
          <w:bCs/>
          <w:color w:val="1782C5"/>
          <w:sz w:val="20"/>
          <w:szCs w:val="20"/>
          <w:lang w:val="fr-FR"/>
        </w:rPr>
      </w:pPr>
      <w:r w:rsidRPr="00CA06D5">
        <w:rPr>
          <w:rFonts w:cs="Arial"/>
          <w:b/>
          <w:bCs/>
          <w:color w:val="006CB4"/>
          <w:sz w:val="20"/>
          <w:szCs w:val="20"/>
          <w:lang w:val="fr-FR"/>
        </w:rPr>
        <w:t xml:space="preserve">Approuvé par : </w:t>
      </w:r>
      <w:r w:rsidRPr="00CA06D5">
        <w:rPr>
          <w:rFonts w:cs="Arial"/>
          <w:b/>
          <w:bCs/>
          <w:color w:val="006CB4"/>
          <w:sz w:val="20"/>
          <w:szCs w:val="20"/>
          <w:lang w:val="fr-FR"/>
        </w:rPr>
        <w:tab/>
      </w:r>
      <w:r w:rsidRPr="00CA06D5">
        <w:rPr>
          <w:rFonts w:cs="Arial"/>
          <w:b/>
          <w:bCs/>
          <w:color w:val="1782C5"/>
          <w:sz w:val="20"/>
          <w:szCs w:val="20"/>
          <w:lang w:val="fr-FR"/>
        </w:rPr>
        <w:tab/>
      </w:r>
      <w:r w:rsidRPr="00CA06D5">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CA06D5">
        <w:rPr>
          <w:rFonts w:cs="Arial"/>
          <w:b/>
          <w:bCs/>
          <w:color w:val="58595B"/>
          <w:sz w:val="20"/>
          <w:szCs w:val="20"/>
          <w:lang w:val="fr-FR"/>
        </w:rPr>
        <w:instrText xml:space="preserve"> FORMTEXT </w:instrText>
      </w:r>
      <w:r w:rsidRPr="00CA06D5">
        <w:rPr>
          <w:rFonts w:cs="Arial"/>
          <w:b/>
          <w:bCs/>
          <w:color w:val="58595B"/>
          <w:sz w:val="20"/>
          <w:szCs w:val="20"/>
          <w:lang w:val="fr-FR"/>
        </w:rPr>
      </w:r>
      <w:r w:rsidRPr="00CA06D5">
        <w:rPr>
          <w:rFonts w:cs="Arial"/>
          <w:b/>
          <w:bCs/>
          <w:color w:val="58595B"/>
          <w:sz w:val="20"/>
          <w:szCs w:val="20"/>
          <w:lang w:val="fr-FR"/>
        </w:rPr>
        <w:fldChar w:fldCharType="separate"/>
      </w:r>
      <w:r w:rsidRPr="00CA06D5">
        <w:rPr>
          <w:rFonts w:cs="Arial"/>
          <w:b/>
          <w:bCs/>
          <w:color w:val="58595B"/>
          <w:sz w:val="20"/>
          <w:szCs w:val="20"/>
          <w:lang w:val="fr-FR"/>
        </w:rPr>
        <w:fldChar w:fldCharType="begin">
          <w:ffData>
            <w:name w:val=""/>
            <w:enabled/>
            <w:calcOnExit w:val="0"/>
            <w:statusText w:type="text" w:val="Enter the Policy Number here."/>
            <w:textInput>
              <w:default w:val="Enter Name Here"/>
              <w:format w:val="Alles beginhoofdletter"/>
            </w:textInput>
          </w:ffData>
        </w:fldChar>
      </w:r>
      <w:r w:rsidRPr="00CA06D5">
        <w:rPr>
          <w:rFonts w:cs="Arial"/>
          <w:b/>
          <w:bCs/>
          <w:color w:val="58595B"/>
          <w:sz w:val="20"/>
          <w:szCs w:val="20"/>
          <w:lang w:val="fr-FR"/>
        </w:rPr>
        <w:instrText xml:space="preserve"> FORMTEXT </w:instrText>
      </w:r>
      <w:r w:rsidRPr="00CA06D5">
        <w:rPr>
          <w:rFonts w:cs="Arial"/>
          <w:b/>
          <w:bCs/>
          <w:color w:val="58595B"/>
          <w:sz w:val="20"/>
          <w:szCs w:val="20"/>
          <w:lang w:val="fr-FR"/>
        </w:rPr>
      </w:r>
      <w:r w:rsidRPr="00CA06D5">
        <w:rPr>
          <w:rFonts w:cs="Arial"/>
          <w:b/>
          <w:bCs/>
          <w:color w:val="58595B"/>
          <w:sz w:val="20"/>
          <w:szCs w:val="20"/>
          <w:lang w:val="fr-FR"/>
        </w:rPr>
        <w:fldChar w:fldCharType="separate"/>
      </w:r>
      <w:r w:rsidRPr="00CA06D5">
        <w:rPr>
          <w:rFonts w:cs="Arial"/>
          <w:b/>
          <w:bCs/>
          <w:color w:val="58595B"/>
          <w:sz w:val="20"/>
          <w:szCs w:val="20"/>
          <w:lang w:val="fr-FR"/>
        </w:rPr>
        <w:t>Saisissez le nom ici</w:t>
      </w:r>
      <w:r w:rsidRPr="00CA06D5">
        <w:rPr>
          <w:rFonts w:cs="Arial"/>
          <w:b/>
          <w:bCs/>
          <w:color w:val="58595B"/>
          <w:sz w:val="20"/>
          <w:szCs w:val="20"/>
          <w:lang w:val="fr-FR"/>
        </w:rPr>
        <w:fldChar w:fldCharType="end"/>
      </w:r>
      <w:r w:rsidRPr="00CA06D5">
        <w:rPr>
          <w:rFonts w:cs="Arial"/>
          <w:b/>
          <w:bCs/>
          <w:color w:val="58595B"/>
          <w:sz w:val="20"/>
          <w:szCs w:val="20"/>
          <w:lang w:val="fr-FR"/>
        </w:rPr>
        <w:fldChar w:fldCharType="end"/>
      </w:r>
      <w:r w:rsidRPr="00CA06D5">
        <w:rPr>
          <w:rFonts w:cs="Arial"/>
          <w:b/>
          <w:bCs/>
          <w:color w:val="58595B"/>
          <w:sz w:val="20"/>
          <w:szCs w:val="20"/>
          <w:lang w:val="fr-FR"/>
        </w:rPr>
        <w:tab/>
      </w:r>
    </w:p>
    <w:p w14:paraId="45941BD3" w14:textId="77777777" w:rsidR="00CC1862" w:rsidRPr="00CA06D5" w:rsidRDefault="00CC1862" w:rsidP="00CC1862">
      <w:pPr>
        <w:autoSpaceDE w:val="0"/>
        <w:autoSpaceDN w:val="0"/>
        <w:adjustRightInd w:val="0"/>
        <w:rPr>
          <w:rFonts w:cs="Arial"/>
          <w:b/>
          <w:bCs/>
          <w:color w:val="1782C5"/>
          <w:sz w:val="20"/>
          <w:szCs w:val="20"/>
          <w:lang w:val="fr-FR"/>
        </w:rPr>
      </w:pPr>
    </w:p>
    <w:p w14:paraId="5DFC599F" w14:textId="77777777" w:rsidR="00CC1862" w:rsidRPr="00CA06D5" w:rsidRDefault="00CC1862" w:rsidP="00CC1862">
      <w:pPr>
        <w:autoSpaceDE w:val="0"/>
        <w:autoSpaceDN w:val="0"/>
        <w:adjustRightInd w:val="0"/>
        <w:rPr>
          <w:rFonts w:cs="Arial"/>
          <w:b/>
          <w:bCs/>
          <w:color w:val="1782C5"/>
          <w:sz w:val="20"/>
          <w:szCs w:val="20"/>
          <w:lang w:val="fr-FR"/>
        </w:rPr>
      </w:pPr>
    </w:p>
    <w:p w14:paraId="35071F26" w14:textId="77777777" w:rsidR="00CC1862" w:rsidRPr="00CA06D5" w:rsidRDefault="00CC1862" w:rsidP="00CC1862">
      <w:pPr>
        <w:pStyle w:val="ListParagraph"/>
        <w:numPr>
          <w:ilvl w:val="0"/>
          <w:numId w:val="19"/>
        </w:numPr>
        <w:spacing w:line="276" w:lineRule="auto"/>
        <w:ind w:left="364" w:hanging="364"/>
        <w:rPr>
          <w:rFonts w:cs="Arial"/>
          <w:b/>
          <w:bCs/>
          <w:color w:val="006CB4"/>
          <w:sz w:val="20"/>
          <w:szCs w:val="20"/>
          <w:lang w:val="fr-FR"/>
        </w:rPr>
      </w:pPr>
      <w:r w:rsidRPr="00CA06D5">
        <w:rPr>
          <w:rFonts w:cs="Arial"/>
          <w:b/>
          <w:bCs/>
          <w:color w:val="006CB4"/>
          <w:sz w:val="20"/>
          <w:szCs w:val="20"/>
          <w:lang w:val="fr-FR"/>
        </w:rPr>
        <w:t>BUT</w:t>
      </w:r>
    </w:p>
    <w:p w14:paraId="6D42CE57" w14:textId="77777777" w:rsidR="00CC1862" w:rsidRPr="00CA06D5" w:rsidRDefault="00CC1862" w:rsidP="00CC1862">
      <w:pPr>
        <w:pStyle w:val="TextJustified"/>
        <w:spacing w:after="0" w:line="276" w:lineRule="auto"/>
        <w:jc w:val="left"/>
        <w:rPr>
          <w:rFonts w:asciiTheme="minorHAnsi" w:hAnsiTheme="minorHAnsi" w:cs="Arial"/>
          <w:color w:val="0070C0"/>
          <w:sz w:val="20"/>
          <w:lang w:val="fr-FR"/>
        </w:rPr>
      </w:pPr>
    </w:p>
    <w:p w14:paraId="36F2E222" w14:textId="77777777" w:rsidR="00CC1862" w:rsidRPr="00CA06D5" w:rsidRDefault="00CC1862" w:rsidP="00CC1862">
      <w:pPr>
        <w:widowControl w:val="0"/>
        <w:autoSpaceDE w:val="0"/>
        <w:autoSpaceDN w:val="0"/>
        <w:adjustRightInd w:val="0"/>
        <w:spacing w:after="240"/>
        <w:ind w:left="360"/>
        <w:rPr>
          <w:rFonts w:eastAsia="Times New Roman" w:cs="Arial"/>
          <w:color w:val="58595B"/>
          <w:sz w:val="20"/>
          <w:szCs w:val="20"/>
          <w:lang w:val="fr-FR"/>
        </w:rPr>
      </w:pPr>
      <w:r w:rsidRPr="00CA06D5">
        <w:rPr>
          <w:rFonts w:eastAsia="Times New Roman" w:cs="Arial"/>
          <w:color w:val="58595B"/>
          <w:sz w:val="20"/>
          <w:szCs w:val="20"/>
          <w:lang w:val="fr-FR"/>
        </w:rPr>
        <w:t xml:space="preserve">Le but de cette politique est d’aider </w:t>
      </w:r>
      <w:r w:rsidRPr="00CA06D5">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bookmarkStart w:id="1" w:name="CompanyName"/>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de votre société ici]</w:t>
      </w:r>
      <w:r w:rsidRPr="00CA06D5">
        <w:rPr>
          <w:rFonts w:eastAsia="Times New Roman" w:cs="Arial"/>
          <w:color w:val="58595B"/>
          <w:sz w:val="20"/>
          <w:szCs w:val="20"/>
          <w:lang w:val="fr-FR"/>
        </w:rPr>
        <w:fldChar w:fldCharType="end"/>
      </w:r>
      <w:bookmarkEnd w:id="1"/>
      <w:r w:rsidRPr="00CA06D5">
        <w:rPr>
          <w:rFonts w:eastAsia="Times New Roman" w:cs="Arial"/>
          <w:color w:val="58595B"/>
          <w:sz w:val="20"/>
          <w:szCs w:val="20"/>
          <w:lang w:val="fr-FR"/>
        </w:rPr>
        <w:t xml:space="preserve"> à gérer tous les documents produits dans l’exercice de son activité. Elle propose des explications claires et complètes sur les documents qui contiennent des informations confidentielles et sur la meilleure façon de les gérer, de les stocker et de les détruire en toute sécurité. La politique précise également quels documents doivent légalement être conservés et les délais de prescription, ainsi que les modalités d’archivage de ces documents.</w:t>
      </w:r>
    </w:p>
    <w:p w14:paraId="1ED9F604" w14:textId="77777777" w:rsidR="00CC1862" w:rsidRPr="00CA06D5" w:rsidRDefault="00CC1862" w:rsidP="00CC1862">
      <w:pPr>
        <w:pStyle w:val="TextJustified"/>
        <w:spacing w:after="0" w:line="276" w:lineRule="auto"/>
        <w:ind w:left="360"/>
        <w:jc w:val="left"/>
        <w:rPr>
          <w:rFonts w:asciiTheme="minorHAnsi" w:hAnsiTheme="minorHAnsi" w:cs="Arial"/>
          <w:color w:val="58595B"/>
          <w:sz w:val="20"/>
          <w:lang w:val="fr-FR"/>
        </w:rPr>
      </w:pP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hAnsiTheme="minorHAnsi" w:cs="Arial"/>
          <w:color w:val="58595B"/>
          <w:sz w:val="20"/>
          <w:lang w:val="fr-FR"/>
        </w:rPr>
        <w:t xml:space="preserve"> veillera à ce que ses salariés :</w:t>
      </w:r>
    </w:p>
    <w:p w14:paraId="2ABFABC1" w14:textId="77777777" w:rsidR="00CC1862" w:rsidRPr="00CA06D5" w:rsidRDefault="00CC1862" w:rsidP="00CC1862">
      <w:pPr>
        <w:pStyle w:val="TextJustified"/>
        <w:spacing w:after="0" w:line="276" w:lineRule="auto"/>
        <w:ind w:left="360"/>
        <w:jc w:val="left"/>
        <w:rPr>
          <w:rFonts w:asciiTheme="minorHAnsi" w:hAnsiTheme="minorHAnsi" w:cs="Arial"/>
          <w:color w:val="58595B"/>
          <w:sz w:val="20"/>
          <w:lang w:val="fr-FR"/>
        </w:rPr>
      </w:pPr>
    </w:p>
    <w:p w14:paraId="162CDCB7"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Conservent tous les documents importants à des fins de référence et d’utilisation future ;</w:t>
      </w:r>
    </w:p>
    <w:p w14:paraId="521C048A"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Déposent les documents qui ne sont plus nécessaires au bon fonctionnement de la société dans les conteneurs verrouillés Shred-it pour qu’ils soient ensuite détruits et recyclés de façon sécurisée ;</w:t>
      </w:r>
    </w:p>
    <w:p w14:paraId="17E6F47B"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Remettent les supports numériques de stockage obsolètes au service TI pour être détruits conformément aux consignes de sécurité</w:t>
      </w:r>
    </w:p>
    <w:p w14:paraId="123DDE11"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Organisent les documents importants de telle sorte qu’ils soient facilement accessibles ;</w:t>
      </w:r>
    </w:p>
    <w:p w14:paraId="6A7CDB4F"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Sachent quels documents doivent être conservés, leur durée de conservation, les modalités de stockage, ainsi que les modalités et les dates de destruction ;</w:t>
      </w:r>
    </w:p>
    <w:p w14:paraId="52F65B30"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 xml:space="preserve">Respectent la législation en matière de conservation des documents et données ; </w:t>
      </w:r>
    </w:p>
    <w:p w14:paraId="50151315" w14:textId="77777777" w:rsidR="00CC1862" w:rsidRPr="00CA06D5" w:rsidRDefault="00CC1862" w:rsidP="00CC1862">
      <w:pPr>
        <w:numPr>
          <w:ilvl w:val="0"/>
          <w:numId w:val="20"/>
        </w:numPr>
        <w:autoSpaceDE w:val="0"/>
        <w:autoSpaceDN w:val="0"/>
        <w:adjustRightInd w:val="0"/>
        <w:spacing w:line="276" w:lineRule="auto"/>
        <w:rPr>
          <w:rFonts w:eastAsia="Times New Roman" w:cs="Arial"/>
          <w:color w:val="58595B"/>
          <w:sz w:val="20"/>
          <w:szCs w:val="20"/>
          <w:lang w:val="fr-FR"/>
        </w:rPr>
      </w:pPr>
      <w:r w:rsidRPr="00CA06D5">
        <w:rPr>
          <w:rFonts w:eastAsia="Times New Roman" w:cs="Arial"/>
          <w:color w:val="58595B"/>
          <w:sz w:val="20"/>
          <w:szCs w:val="20"/>
          <w:lang w:val="fr-FR"/>
        </w:rPr>
        <w:t>Facilitent l’accès aux informations en cas d’enquête ou de poursuite judiciaire conformément à leurs obligations.</w:t>
      </w:r>
    </w:p>
    <w:p w14:paraId="5389F3E1" w14:textId="77777777" w:rsidR="00CC1862" w:rsidRPr="00CA06D5" w:rsidRDefault="00CC1862" w:rsidP="00CC1862">
      <w:pPr>
        <w:autoSpaceDE w:val="0"/>
        <w:autoSpaceDN w:val="0"/>
        <w:adjustRightInd w:val="0"/>
        <w:rPr>
          <w:rFonts w:eastAsia="Times New Roman" w:cs="Arial"/>
          <w:color w:val="58595B"/>
          <w:sz w:val="20"/>
          <w:szCs w:val="20"/>
          <w:lang w:val="fr-FR"/>
        </w:rPr>
      </w:pPr>
    </w:p>
    <w:p w14:paraId="6E5DE41D" w14:textId="77777777" w:rsidR="00CC1862" w:rsidRPr="00CA06D5" w:rsidRDefault="00CC1862" w:rsidP="00CC1862">
      <w:pPr>
        <w:pStyle w:val="TextJustified"/>
        <w:spacing w:after="0" w:line="276" w:lineRule="auto"/>
        <w:ind w:left="364"/>
        <w:jc w:val="left"/>
        <w:rPr>
          <w:rFonts w:asciiTheme="minorHAnsi" w:hAnsiTheme="minorHAnsi" w:cs="Arial"/>
          <w:color w:val="58595B"/>
          <w:sz w:val="20"/>
          <w:lang w:val="fr-FR"/>
        </w:rPr>
      </w:pPr>
      <w:r w:rsidRPr="00CA06D5">
        <w:rPr>
          <w:rFonts w:asciiTheme="minorHAnsi" w:hAnsiTheme="minorHAnsi" w:cs="Arial"/>
          <w:color w:val="58595B"/>
          <w:sz w:val="20"/>
          <w:lang w:val="fr-FR"/>
        </w:rPr>
        <w:t xml:space="preserve">La mise en application intégrale de la politique est essentielle à son efficacité. Son application incomplète ou partielle expose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hAnsiTheme="minorHAnsi" w:cs="Arial"/>
          <w:color w:val="58595B"/>
          <w:sz w:val="20"/>
          <w:lang w:val="fr-FR"/>
        </w:rPr>
        <w:t xml:space="preserve"> à des risques juridiques. Aussi, chaque salarié doit bien comprendre toutes les dispositions de la politique et participer à son instauration et à son application.</w:t>
      </w:r>
    </w:p>
    <w:p w14:paraId="23052386" w14:textId="77777777" w:rsidR="00CC1862" w:rsidRPr="00CA06D5" w:rsidRDefault="00CC1862" w:rsidP="00CC1862">
      <w:pPr>
        <w:pStyle w:val="TextJustified"/>
        <w:spacing w:after="0" w:line="276" w:lineRule="auto"/>
        <w:ind w:left="364"/>
        <w:jc w:val="left"/>
        <w:rPr>
          <w:rFonts w:asciiTheme="minorHAnsi" w:hAnsiTheme="minorHAnsi" w:cs="Arial"/>
          <w:sz w:val="20"/>
          <w:lang w:val="fr-FR"/>
        </w:rPr>
      </w:pPr>
    </w:p>
    <w:p w14:paraId="1730903E" w14:textId="3D770458" w:rsidR="00CC1862" w:rsidRDefault="00CC1862" w:rsidP="00CC1862">
      <w:pPr>
        <w:ind w:left="360"/>
        <w:rPr>
          <w:rFonts w:cs="Arial"/>
          <w:sz w:val="20"/>
          <w:szCs w:val="20"/>
          <w:lang w:val="fr-FR"/>
        </w:rPr>
      </w:pPr>
      <w:r w:rsidRPr="00CA06D5">
        <w:rPr>
          <w:rFonts w:cs="Arial"/>
          <w:b/>
          <w:bCs/>
          <w:color w:val="006CB4"/>
          <w:sz w:val="20"/>
          <w:szCs w:val="20"/>
          <w:lang w:val="fr-FR"/>
        </w:rPr>
        <w:t>Administrateur de la politique</w:t>
      </w:r>
      <w:r w:rsidRPr="00CA06D5">
        <w:rPr>
          <w:rFonts w:eastAsia="Times New Roman" w:cs="Arial"/>
          <w:color w:val="006CB4"/>
          <w:sz w:val="20"/>
          <w:szCs w:val="20"/>
          <w:lang w:val="fr-FR"/>
        </w:rPr>
        <w:t xml:space="preserve"> </w:t>
      </w:r>
      <w:r w:rsidRPr="00CA06D5">
        <w:rPr>
          <w:rFonts w:eastAsia="Times New Roman" w:cs="Arial"/>
          <w:color w:val="58595B"/>
          <w:sz w:val="20"/>
          <w:szCs w:val="20"/>
          <w:lang w:val="fr-FR"/>
        </w:rPr>
        <w:t xml:space="preserve">– pour toutes questions ou remarques relatives à cette politique, veuillez contacter </w:t>
      </w:r>
      <w:r w:rsidRPr="00CA06D5">
        <w:rPr>
          <w:rFonts w:eastAsia="Times New Roman" w:cs="Arial"/>
          <w:color w:val="58595B"/>
          <w:sz w:val="20"/>
          <w:szCs w:val="20"/>
          <w:lang w:val="fr-FR"/>
        </w:rPr>
        <w:fldChar w:fldCharType="begin">
          <w:ffData>
            <w:name w:val="Text3"/>
            <w:enabled/>
            <w:calcOnExit w:val="0"/>
            <w:textInput>
              <w:default w:val="[ Insert CONTACT NAME AND TITLE Here ]"/>
              <w:format w:val="Alles beginhoofdletter"/>
            </w:textInput>
          </w:ffData>
        </w:fldChar>
      </w:r>
      <w:bookmarkStart w:id="2" w:name="Text3"/>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et la FONCTION de la personne ici ]</w:t>
      </w:r>
      <w:r w:rsidRPr="00CA06D5">
        <w:rPr>
          <w:rFonts w:eastAsia="Times New Roman" w:cs="Arial"/>
          <w:color w:val="58595B"/>
          <w:sz w:val="20"/>
          <w:szCs w:val="20"/>
          <w:lang w:val="fr-FR"/>
        </w:rPr>
        <w:fldChar w:fldCharType="end"/>
      </w:r>
      <w:bookmarkEnd w:id="2"/>
      <w:r w:rsidRPr="00CA06D5">
        <w:rPr>
          <w:rFonts w:cs="Arial"/>
          <w:sz w:val="20"/>
          <w:szCs w:val="20"/>
          <w:lang w:val="fr-FR"/>
        </w:rPr>
        <w:t>.</w:t>
      </w:r>
    </w:p>
    <w:p w14:paraId="19EE6FE0" w14:textId="77777777" w:rsidR="00CA06D5" w:rsidRPr="00CA06D5" w:rsidRDefault="00CA06D5" w:rsidP="00CC1862">
      <w:pPr>
        <w:ind w:left="360"/>
        <w:rPr>
          <w:rFonts w:cs="Arial"/>
          <w:sz w:val="20"/>
          <w:szCs w:val="20"/>
          <w:lang w:val="fr-FR"/>
        </w:rPr>
      </w:pPr>
    </w:p>
    <w:p w14:paraId="3D1A55B8" w14:textId="77777777" w:rsidR="00CC1862" w:rsidRPr="00CA06D5" w:rsidRDefault="00CC1862" w:rsidP="00CC1862">
      <w:pPr>
        <w:numPr>
          <w:ilvl w:val="0"/>
          <w:numId w:val="19"/>
        </w:numPr>
        <w:spacing w:line="276" w:lineRule="auto"/>
        <w:rPr>
          <w:rFonts w:cs="Arial"/>
          <w:b/>
          <w:bCs/>
          <w:color w:val="006CB4"/>
          <w:sz w:val="20"/>
          <w:szCs w:val="20"/>
          <w:lang w:val="fr-FR"/>
        </w:rPr>
      </w:pPr>
      <w:r w:rsidRPr="00CA06D5">
        <w:rPr>
          <w:rFonts w:cs="Arial"/>
          <w:b/>
          <w:bCs/>
          <w:color w:val="006CB4"/>
          <w:sz w:val="20"/>
          <w:szCs w:val="20"/>
          <w:lang w:val="fr-FR"/>
        </w:rPr>
        <w:lastRenderedPageBreak/>
        <w:t>CHAMP D’APPLICATION</w:t>
      </w:r>
    </w:p>
    <w:p w14:paraId="36573A5A" w14:textId="77777777" w:rsidR="00CC1862" w:rsidRPr="00CA06D5" w:rsidRDefault="00CC1862" w:rsidP="00CC1862">
      <w:pPr>
        <w:rPr>
          <w:rFonts w:cs="Arial"/>
          <w:b/>
          <w:sz w:val="20"/>
          <w:szCs w:val="20"/>
          <w:u w:val="single"/>
          <w:lang w:val="fr-FR"/>
        </w:rPr>
      </w:pPr>
    </w:p>
    <w:p w14:paraId="4B66659D" w14:textId="77777777" w:rsidR="00CC1862" w:rsidRPr="00CA06D5" w:rsidRDefault="00CC1862" w:rsidP="00CC1862">
      <w:pPr>
        <w:pStyle w:val="TextJustified"/>
        <w:spacing w:after="0" w:line="276" w:lineRule="auto"/>
        <w:ind w:left="378"/>
        <w:jc w:val="left"/>
        <w:rPr>
          <w:rFonts w:asciiTheme="minorHAnsi" w:hAnsiTheme="minorHAnsi" w:cs="Arial"/>
          <w:color w:val="58595B"/>
          <w:sz w:val="20"/>
          <w:lang w:val="fr-FR"/>
        </w:rPr>
      </w:pPr>
      <w:r w:rsidRPr="00CA06D5">
        <w:rPr>
          <w:rFonts w:asciiTheme="minorHAnsi" w:hAnsiTheme="minorHAnsi" w:cs="Arial"/>
          <w:color w:val="58595B"/>
          <w:sz w:val="20"/>
          <w:lang w:val="fr-FR"/>
        </w:rPr>
        <w:t xml:space="preserve">La présente politique s’applique à tous les documents papier et électroniques, toutes les informations confidentielles et toutes les informations commerciales générales (telles que définies à l’article 4 ci-dessous) appartenant à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MS Mincho" w:hAnsiTheme="minorHAnsi" w:cs="Arial"/>
          <w:color w:val="58595B"/>
          <w:sz w:val="20"/>
          <w:lang w:val="fr-FR"/>
        </w:rPr>
        <w:t xml:space="preserve"> ou auxquels elle est partie ou dont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hAnsiTheme="minorHAnsi" w:cs="Arial"/>
          <w:color w:val="58595B"/>
          <w:sz w:val="20"/>
          <w:lang w:val="fr-FR"/>
        </w:rPr>
        <w:t xml:space="preserve"> </w:t>
      </w:r>
      <w:r w:rsidRPr="00CA06D5">
        <w:rPr>
          <w:rFonts w:asciiTheme="minorHAnsi" w:eastAsia="MS Mincho" w:hAnsiTheme="minorHAnsi" w:cs="Arial"/>
          <w:color w:val="58595B"/>
          <w:sz w:val="20"/>
          <w:lang w:val="fr-FR"/>
        </w:rPr>
        <w:t>est signataire</w:t>
      </w:r>
      <w:r w:rsidRPr="00CA06D5">
        <w:rPr>
          <w:rFonts w:asciiTheme="minorHAnsi" w:hAnsiTheme="minorHAnsi" w:cs="Arial"/>
          <w:color w:val="58595B"/>
          <w:sz w:val="20"/>
          <w:lang w:val="fr-FR"/>
        </w:rPr>
        <w:t xml:space="preserve">.  </w:t>
      </w:r>
    </w:p>
    <w:p w14:paraId="3255067C" w14:textId="77777777" w:rsidR="00CC1862" w:rsidRPr="00CA06D5" w:rsidRDefault="00CC1862" w:rsidP="00CC1862">
      <w:pPr>
        <w:pStyle w:val="TextJustified"/>
        <w:spacing w:after="0" w:line="276" w:lineRule="auto"/>
        <w:jc w:val="left"/>
        <w:rPr>
          <w:rFonts w:asciiTheme="minorHAnsi" w:hAnsiTheme="minorHAnsi" w:cs="Arial"/>
          <w:sz w:val="20"/>
          <w:lang w:val="fr-FR"/>
        </w:rPr>
      </w:pPr>
    </w:p>
    <w:p w14:paraId="02E6A3B5" w14:textId="77777777" w:rsidR="00CC1862" w:rsidRPr="00CA06D5" w:rsidRDefault="00CC1862" w:rsidP="00CC1862">
      <w:pPr>
        <w:numPr>
          <w:ilvl w:val="0"/>
          <w:numId w:val="19"/>
        </w:numPr>
        <w:spacing w:line="276" w:lineRule="auto"/>
        <w:rPr>
          <w:rFonts w:cs="Arial"/>
          <w:b/>
          <w:bCs/>
          <w:color w:val="006CB4"/>
          <w:sz w:val="20"/>
          <w:szCs w:val="20"/>
          <w:lang w:val="fr-FR"/>
        </w:rPr>
      </w:pPr>
      <w:r w:rsidRPr="00CA06D5">
        <w:rPr>
          <w:rFonts w:cs="Arial"/>
          <w:b/>
          <w:bCs/>
          <w:color w:val="006CB4"/>
          <w:sz w:val="20"/>
          <w:szCs w:val="20"/>
          <w:lang w:val="fr-FR"/>
        </w:rPr>
        <w:t>RESPONSABILITÉS</w:t>
      </w:r>
    </w:p>
    <w:p w14:paraId="6523165E" w14:textId="77777777" w:rsidR="00CC1862" w:rsidRPr="00CA06D5" w:rsidRDefault="00CC1862" w:rsidP="00CC1862">
      <w:pPr>
        <w:rPr>
          <w:rFonts w:cs="Arial"/>
          <w:b/>
          <w:sz w:val="20"/>
          <w:szCs w:val="20"/>
          <w:u w:val="single"/>
          <w:lang w:val="fr-FR"/>
        </w:rPr>
      </w:pPr>
    </w:p>
    <w:p w14:paraId="0E1DF629" w14:textId="77777777" w:rsidR="00CC1862" w:rsidRPr="00CA06D5" w:rsidRDefault="00CC1862" w:rsidP="00CC1862">
      <w:pPr>
        <w:ind w:left="378"/>
        <w:rPr>
          <w:rFonts w:cs="Arial"/>
          <w:color w:val="58595B"/>
          <w:sz w:val="20"/>
          <w:szCs w:val="20"/>
          <w:lang w:val="fr-FR"/>
        </w:rPr>
      </w:pPr>
      <w:r w:rsidRPr="00CA06D5">
        <w:rPr>
          <w:rFonts w:cs="Arial"/>
          <w:b/>
          <w:color w:val="58595B"/>
          <w:sz w:val="20"/>
          <w:szCs w:val="20"/>
          <w:lang w:val="fr-FR"/>
        </w:rPr>
        <w:t xml:space="preserve">Les cadres dirigeants </w:t>
      </w:r>
      <w:r w:rsidRPr="00CA06D5">
        <w:rPr>
          <w:rFonts w:cs="Arial"/>
          <w:color w:val="58595B"/>
          <w:sz w:val="20"/>
          <w:szCs w:val="20"/>
          <w:lang w:val="fr-FR"/>
        </w:rPr>
        <w:t>sont responsables de la mise en place de cette politique dans tous les sites de la société. Un membre de l’encadrement supérieur sera désigné comme « Administrateur de la surveillance des documents » et assumera les responsabilités décrites ci-dessous. D’autres membres de l’encadrement seront chargés de l’application de la politique dans leur service ou domaine de compétence.</w:t>
      </w:r>
    </w:p>
    <w:p w14:paraId="2E793D7D" w14:textId="77777777" w:rsidR="00CC1862" w:rsidRPr="00CA06D5" w:rsidRDefault="00CC1862" w:rsidP="00CC1862">
      <w:pPr>
        <w:rPr>
          <w:rFonts w:cs="Arial"/>
          <w:color w:val="58595B"/>
          <w:sz w:val="20"/>
          <w:szCs w:val="20"/>
          <w:lang w:val="fr-FR"/>
        </w:rPr>
      </w:pPr>
    </w:p>
    <w:p w14:paraId="7C38BFE5" w14:textId="77777777" w:rsidR="00CC1862" w:rsidRPr="00CA06D5" w:rsidRDefault="00CC1862" w:rsidP="00CC1862">
      <w:pPr>
        <w:pStyle w:val="TextJustified"/>
        <w:spacing w:after="0" w:line="276" w:lineRule="auto"/>
        <w:ind w:left="378"/>
        <w:jc w:val="left"/>
        <w:rPr>
          <w:rFonts w:asciiTheme="minorHAnsi" w:hAnsiTheme="minorHAnsi" w:cs="Arial"/>
          <w:color w:val="58595B"/>
          <w:sz w:val="20"/>
          <w:lang w:val="fr-FR"/>
        </w:rPr>
      </w:pPr>
      <w:r w:rsidRPr="00CA06D5">
        <w:rPr>
          <w:rFonts w:asciiTheme="minorHAnsi" w:hAnsiTheme="minorHAnsi" w:cs="Arial"/>
          <w:color w:val="58595B"/>
          <w:sz w:val="20"/>
          <w:lang w:val="fr-FR"/>
        </w:rPr>
        <w:t>La fonction d’</w:t>
      </w:r>
      <w:r w:rsidRPr="00CA06D5">
        <w:rPr>
          <w:rFonts w:asciiTheme="minorHAnsi" w:hAnsiTheme="minorHAnsi" w:cs="Arial"/>
          <w:b/>
          <w:color w:val="58595B"/>
          <w:sz w:val="20"/>
          <w:lang w:val="fr-FR"/>
        </w:rPr>
        <w:t xml:space="preserve">Administrateur de la surveillance des documents </w:t>
      </w:r>
      <w:r w:rsidRPr="00CA06D5">
        <w:rPr>
          <w:rFonts w:asciiTheme="minorHAnsi" w:hAnsiTheme="minorHAnsi" w:cs="Arial"/>
          <w:color w:val="58595B"/>
          <w:sz w:val="20"/>
          <w:lang w:val="fr-FR"/>
        </w:rPr>
        <w:t xml:space="preserve">(ASD) est actuellement remplie par </w:t>
      </w:r>
      <w:r w:rsidRPr="00CA06D5">
        <w:rPr>
          <w:rFonts w:asciiTheme="minorHAnsi" w:hAnsiTheme="minorHAnsi" w:cs="Arial"/>
          <w:color w:val="58595B"/>
          <w:sz w:val="20"/>
          <w:lang w:val="fr-FR"/>
        </w:rPr>
        <w:fldChar w:fldCharType="begin">
          <w:ffData>
            <w:name w:val="DCAName"/>
            <w:enabled/>
            <w:calcOnExit w:val="0"/>
            <w:textInput>
              <w:default w:val="[ Enter The Name Of The Position Responsible ]"/>
              <w:format w:val="Alles beginhoofdletter"/>
            </w:textInput>
          </w:ffData>
        </w:fldChar>
      </w:r>
      <w:bookmarkStart w:id="3" w:name="DCAName"/>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du/de la responsable ]</w:t>
      </w:r>
      <w:r w:rsidRPr="00CA06D5">
        <w:rPr>
          <w:rFonts w:asciiTheme="minorHAnsi" w:hAnsiTheme="minorHAnsi" w:cs="Arial"/>
          <w:color w:val="58595B"/>
          <w:sz w:val="20"/>
          <w:lang w:val="fr-FR"/>
        </w:rPr>
        <w:fldChar w:fldCharType="end"/>
      </w:r>
      <w:bookmarkEnd w:id="3"/>
      <w:r w:rsidRPr="00CA06D5">
        <w:rPr>
          <w:rFonts w:asciiTheme="minorHAnsi" w:hAnsiTheme="minorHAnsi" w:cs="Arial"/>
          <w:color w:val="58595B"/>
          <w:sz w:val="20"/>
          <w:lang w:val="fr-FR"/>
        </w:rPr>
        <w:t>. Il incombe à l’ASD de piloter la mise en place de cette politique, y compris la sensibilisation et la formation des salariés à la gestion des documents conformément à la politique.</w:t>
      </w:r>
    </w:p>
    <w:p w14:paraId="2826AC14" w14:textId="77777777" w:rsidR="00CC1862" w:rsidRPr="00CA06D5" w:rsidRDefault="00CC1862" w:rsidP="00CC1862">
      <w:pPr>
        <w:pStyle w:val="TextJustified"/>
        <w:spacing w:after="0" w:line="276" w:lineRule="auto"/>
        <w:ind w:left="378"/>
        <w:jc w:val="left"/>
        <w:rPr>
          <w:rFonts w:asciiTheme="minorHAnsi" w:hAnsiTheme="minorHAnsi" w:cs="Arial"/>
          <w:color w:val="58595B"/>
          <w:sz w:val="20"/>
          <w:lang w:val="fr-FR"/>
        </w:rPr>
      </w:pPr>
    </w:p>
    <w:p w14:paraId="6EA446B7" w14:textId="77777777" w:rsidR="00CC1862" w:rsidRPr="00CA06D5" w:rsidRDefault="00CC1862" w:rsidP="00CC1862">
      <w:pPr>
        <w:pStyle w:val="TextJustified"/>
        <w:spacing w:after="0" w:line="276" w:lineRule="auto"/>
        <w:ind w:left="378"/>
        <w:jc w:val="left"/>
        <w:rPr>
          <w:rFonts w:asciiTheme="minorHAnsi" w:hAnsiTheme="minorHAnsi" w:cs="Arial"/>
          <w:color w:val="58595B"/>
          <w:sz w:val="20"/>
          <w:lang w:val="fr-FR"/>
        </w:rPr>
      </w:pPr>
      <w:r w:rsidRPr="00CA06D5">
        <w:rPr>
          <w:rFonts w:asciiTheme="minorHAnsi" w:hAnsiTheme="minorHAnsi" w:cs="Arial"/>
          <w:color w:val="58595B"/>
          <w:sz w:val="20"/>
          <w:lang w:val="fr-FR"/>
        </w:rPr>
        <w:t>L’ASD nommera, pour chaque service, un ambassadeur de la politique qui mettra en avant les besoins en sécurité et en archivage dans toute l’entreprise.</w:t>
      </w:r>
    </w:p>
    <w:p w14:paraId="2F39D750" w14:textId="77777777" w:rsidR="00CC1862" w:rsidRPr="00CA06D5" w:rsidRDefault="00CC1862" w:rsidP="00CC1862">
      <w:pPr>
        <w:pStyle w:val="StandardL3"/>
        <w:numPr>
          <w:ilvl w:val="0"/>
          <w:numId w:val="0"/>
        </w:numPr>
        <w:spacing w:after="0" w:line="276" w:lineRule="auto"/>
        <w:jc w:val="left"/>
        <w:rPr>
          <w:rFonts w:asciiTheme="minorHAnsi" w:hAnsiTheme="minorHAnsi" w:cs="Arial"/>
          <w:b/>
          <w:color w:val="58595B"/>
          <w:sz w:val="20"/>
          <w:lang w:val="fr-FR"/>
        </w:rPr>
      </w:pPr>
    </w:p>
    <w:p w14:paraId="5905E337" w14:textId="77777777" w:rsidR="00CC1862" w:rsidRPr="00CA06D5" w:rsidRDefault="00CC1862" w:rsidP="00CC1862">
      <w:pPr>
        <w:ind w:left="378"/>
        <w:rPr>
          <w:rFonts w:cs="Arial"/>
          <w:color w:val="58595B"/>
          <w:sz w:val="20"/>
          <w:szCs w:val="20"/>
          <w:lang w:val="fr-FR"/>
        </w:rPr>
      </w:pPr>
      <w:r w:rsidRPr="00CA06D5">
        <w:rPr>
          <w:rFonts w:cs="Arial"/>
          <w:b/>
          <w:color w:val="58595B"/>
          <w:sz w:val="20"/>
          <w:szCs w:val="20"/>
          <w:lang w:val="fr-FR"/>
        </w:rPr>
        <w:t>Salariés</w:t>
      </w:r>
      <w:r w:rsidRPr="00CA06D5">
        <w:rPr>
          <w:rFonts w:cs="Arial"/>
          <w:color w:val="58595B"/>
          <w:sz w:val="20"/>
          <w:szCs w:val="20"/>
          <w:lang w:val="fr-FR"/>
        </w:rPr>
        <w:t xml:space="preserve"> – Tous les salariés de </w:t>
      </w:r>
      <w:r w:rsidRPr="00CA06D5">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de votre société ici]</w:t>
      </w:r>
      <w:r w:rsidRPr="00CA06D5">
        <w:rPr>
          <w:rFonts w:eastAsia="Times New Roman" w:cs="Arial"/>
          <w:color w:val="58595B"/>
          <w:sz w:val="20"/>
          <w:szCs w:val="20"/>
          <w:lang w:val="fr-FR"/>
        </w:rPr>
        <w:fldChar w:fldCharType="end"/>
      </w:r>
      <w:r w:rsidRPr="00CA06D5">
        <w:rPr>
          <w:rFonts w:cs="Arial"/>
          <w:color w:val="58595B"/>
          <w:sz w:val="20"/>
          <w:szCs w:val="20"/>
          <w:lang w:val="fr-FR"/>
        </w:rPr>
        <w:t xml:space="preserve"> sont responsables du respect des dispositions de la politique.</w:t>
      </w:r>
    </w:p>
    <w:p w14:paraId="51EA95F0" w14:textId="77777777" w:rsidR="00CC1862" w:rsidRPr="00CA06D5" w:rsidRDefault="00CC1862" w:rsidP="00CC1862">
      <w:pPr>
        <w:rPr>
          <w:rFonts w:cs="Arial"/>
          <w:sz w:val="20"/>
          <w:szCs w:val="20"/>
          <w:lang w:val="fr-FR"/>
        </w:rPr>
      </w:pPr>
    </w:p>
    <w:p w14:paraId="2F86F3AD" w14:textId="77777777" w:rsidR="00CC1862" w:rsidRPr="00CA06D5" w:rsidRDefault="00CC1862" w:rsidP="00CC1862">
      <w:pPr>
        <w:pStyle w:val="ListParagraph"/>
        <w:numPr>
          <w:ilvl w:val="0"/>
          <w:numId w:val="19"/>
        </w:numPr>
        <w:rPr>
          <w:rFonts w:cs="Arial"/>
          <w:b/>
          <w:bCs/>
          <w:color w:val="006CB4"/>
          <w:sz w:val="20"/>
          <w:szCs w:val="20"/>
          <w:lang w:val="fr-FR"/>
        </w:rPr>
      </w:pPr>
      <w:r w:rsidRPr="00CA06D5">
        <w:rPr>
          <w:rFonts w:cs="Arial"/>
          <w:b/>
          <w:bCs/>
          <w:color w:val="006CB4"/>
          <w:sz w:val="20"/>
          <w:szCs w:val="20"/>
          <w:lang w:val="fr-FR"/>
        </w:rPr>
        <w:t>DÉFINITIONS</w:t>
      </w:r>
      <w:r w:rsidRPr="00CA06D5">
        <w:rPr>
          <w:rFonts w:cs="Arial"/>
          <w:b/>
          <w:bCs/>
          <w:color w:val="006CB4"/>
          <w:sz w:val="20"/>
          <w:szCs w:val="20"/>
          <w:lang w:val="fr-FR"/>
        </w:rPr>
        <w:br/>
      </w:r>
    </w:p>
    <w:p w14:paraId="673F055E" w14:textId="77777777" w:rsidR="00CC1862" w:rsidRPr="00CA06D5" w:rsidRDefault="00CC1862" w:rsidP="00CC1862">
      <w:pPr>
        <w:pStyle w:val="TextJustified"/>
        <w:spacing w:after="0" w:line="276" w:lineRule="auto"/>
        <w:ind w:left="881" w:hanging="475"/>
        <w:jc w:val="left"/>
        <w:rPr>
          <w:rFonts w:asciiTheme="minorHAnsi" w:eastAsiaTheme="minorHAnsi" w:hAnsiTheme="minorHAnsi" w:cs="Arial"/>
          <w:color w:val="58595B"/>
          <w:sz w:val="20"/>
          <w:lang w:val="fr-FR"/>
        </w:rPr>
      </w:pPr>
      <w:r w:rsidRPr="00CA06D5">
        <w:rPr>
          <w:rFonts w:asciiTheme="minorHAnsi" w:eastAsiaTheme="minorHAnsi" w:hAnsiTheme="minorHAnsi" w:cs="Arial"/>
          <w:b/>
          <w:bCs/>
          <w:color w:val="006CB4"/>
          <w:sz w:val="20"/>
          <w:lang w:val="fr-FR"/>
        </w:rPr>
        <w:t>4.1 Documents</w:t>
      </w:r>
      <w:r w:rsidRPr="00CA06D5">
        <w:rPr>
          <w:rFonts w:asciiTheme="minorHAnsi" w:eastAsiaTheme="minorHAnsi" w:hAnsiTheme="minorHAnsi" w:cs="Arial"/>
          <w:color w:val="006CB4"/>
          <w:sz w:val="20"/>
          <w:lang w:val="fr-FR"/>
        </w:rPr>
        <w:t xml:space="preserve"> </w:t>
      </w:r>
      <w:r w:rsidRPr="00CA06D5">
        <w:rPr>
          <w:rFonts w:asciiTheme="minorHAnsi" w:eastAsiaTheme="minorHAnsi" w:hAnsiTheme="minorHAnsi" w:cs="Arial"/>
          <w:color w:val="58595B"/>
          <w:sz w:val="20"/>
          <w:lang w:val="fr-FR"/>
        </w:rPr>
        <w:t xml:space="preserve">– Désignent tous les documents commerciaux de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Theme="minorHAnsi" w:hAnsiTheme="minorHAnsi" w:cs="Arial"/>
          <w:color w:val="58595B"/>
          <w:sz w:val="20"/>
          <w:lang w:val="fr-FR"/>
        </w:rPr>
        <w:t xml:space="preserve">, y compris les documents écrits et imprimés, ainsi que les documents et fichiers électroniques (e-mails et documents sauvegardés par des moyens numériques). Le terme document couvre, entre autres, des documents papier originaux, des copies, des ébauches, des documents reliés, des dessins, des cartes, des photos, des communications électroniques et tout autre support physique contenant des informations, dont des supports de stockage numériques. Il désigne aussi toute copie ou tout original déplacé, expédié ou enlevé des locaux commerciaux de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Theme="minorHAnsi" w:hAnsiTheme="minorHAnsi" w:cs="Arial"/>
          <w:color w:val="58595B"/>
          <w:sz w:val="20"/>
          <w:lang w:val="fr-FR"/>
        </w:rPr>
        <w:t xml:space="preserve"> et relevant de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Theme="minorHAnsi" w:hAnsiTheme="minorHAnsi" w:cs="Arial"/>
          <w:color w:val="58595B"/>
          <w:sz w:val="20"/>
          <w:lang w:val="fr-FR"/>
        </w:rPr>
        <w:t xml:space="preserve">. </w:t>
      </w:r>
    </w:p>
    <w:p w14:paraId="77BDD8F6" w14:textId="77777777" w:rsidR="00CC1862" w:rsidRPr="00CA06D5" w:rsidRDefault="00CC1862" w:rsidP="00CC1862">
      <w:pPr>
        <w:pStyle w:val="TextJustified"/>
        <w:spacing w:after="0" w:line="276" w:lineRule="auto"/>
        <w:jc w:val="left"/>
        <w:rPr>
          <w:rFonts w:asciiTheme="minorHAnsi" w:eastAsiaTheme="minorHAnsi" w:hAnsiTheme="minorHAnsi" w:cs="Arial"/>
          <w:sz w:val="20"/>
          <w:lang w:val="fr-FR"/>
        </w:rPr>
      </w:pPr>
    </w:p>
    <w:p w14:paraId="49395233" w14:textId="77777777" w:rsidR="00CC1862" w:rsidRPr="00CA06D5" w:rsidRDefault="00CC1862" w:rsidP="00CC1862">
      <w:pPr>
        <w:ind w:left="839" w:hanging="419"/>
        <w:rPr>
          <w:rFonts w:cs="Arial"/>
          <w:color w:val="58595B"/>
          <w:sz w:val="20"/>
          <w:szCs w:val="20"/>
          <w:lang w:val="fr-FR"/>
        </w:rPr>
      </w:pPr>
      <w:r w:rsidRPr="00CA06D5">
        <w:rPr>
          <w:rFonts w:cs="Arial"/>
          <w:b/>
          <w:color w:val="006CB4"/>
          <w:sz w:val="20"/>
          <w:szCs w:val="20"/>
          <w:lang w:val="fr-FR"/>
        </w:rPr>
        <w:t>4.2 Informations confidentielles</w:t>
      </w:r>
      <w:r w:rsidRPr="00CA06D5">
        <w:rPr>
          <w:rFonts w:cs="Arial"/>
          <w:color w:val="006CB4"/>
          <w:sz w:val="20"/>
          <w:szCs w:val="20"/>
          <w:lang w:val="fr-FR"/>
        </w:rPr>
        <w:t xml:space="preserve"> </w:t>
      </w:r>
      <w:r w:rsidRPr="00CA06D5">
        <w:rPr>
          <w:rFonts w:cs="Arial"/>
          <w:color w:val="58595B"/>
          <w:sz w:val="20"/>
          <w:szCs w:val="20"/>
          <w:lang w:val="fr-FR"/>
        </w:rPr>
        <w:t xml:space="preserve">– toutes les informations produites dans l’exercice des activités commerciales de </w:t>
      </w:r>
      <w:r w:rsidRPr="00CA06D5">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de votre société ici]</w:t>
      </w:r>
      <w:r w:rsidRPr="00CA06D5">
        <w:rPr>
          <w:rFonts w:eastAsia="Times New Roman" w:cs="Arial"/>
          <w:color w:val="58595B"/>
          <w:sz w:val="20"/>
          <w:szCs w:val="20"/>
          <w:lang w:val="fr-FR"/>
        </w:rPr>
        <w:fldChar w:fldCharType="end"/>
      </w:r>
      <w:r w:rsidRPr="00CA06D5">
        <w:rPr>
          <w:rFonts w:eastAsia="MS Mincho" w:cs="Arial"/>
          <w:color w:val="58595B"/>
          <w:sz w:val="20"/>
          <w:szCs w:val="20"/>
          <w:lang w:val="fr-FR"/>
        </w:rPr>
        <w:t xml:space="preserve"> et </w:t>
      </w:r>
      <w:r w:rsidRPr="00CA06D5">
        <w:rPr>
          <w:rFonts w:cs="Arial"/>
          <w:color w:val="58595B"/>
          <w:sz w:val="20"/>
          <w:szCs w:val="20"/>
          <w:lang w:val="fr-FR"/>
        </w:rPr>
        <w:t xml:space="preserve">qui ne sont pas publiquement accessibles sont considérées comme confidentielles. Il s’agit en général de documents ou de fichiers contenant les noms d’entreprises, de clients, de partenaires ou de salariés, des prix et des données à caractère personnel. Les informations confidentielles comprennent aussi, mais pas exclusivement, </w:t>
      </w:r>
      <w:r w:rsidRPr="00CA06D5">
        <w:rPr>
          <w:rFonts w:cs="Arial"/>
          <w:color w:val="58595B"/>
          <w:sz w:val="20"/>
          <w:szCs w:val="20"/>
          <w:lang w:val="fr-FR"/>
        </w:rPr>
        <w:fldChar w:fldCharType="begin">
          <w:ffData>
            <w:name w:val="Text2"/>
            <w:enabled/>
            <w:calcOnExit w:val="0"/>
            <w:textInput>
              <w:default w:val="[ Insert ANY SPECIFIC DOCUMENT-TYPES here ]"/>
            </w:textInput>
          </w:ffData>
        </w:fldChar>
      </w:r>
      <w:r w:rsidRPr="00CA06D5">
        <w:rPr>
          <w:rFonts w:cs="Arial"/>
          <w:color w:val="58595B"/>
          <w:sz w:val="20"/>
          <w:szCs w:val="20"/>
          <w:lang w:val="fr-FR"/>
        </w:rPr>
        <w:instrText xml:space="preserve"> FORMTEXT </w:instrText>
      </w:r>
      <w:r w:rsidRPr="00CA06D5">
        <w:rPr>
          <w:rFonts w:cs="Arial"/>
          <w:color w:val="58595B"/>
          <w:sz w:val="20"/>
          <w:szCs w:val="20"/>
          <w:lang w:val="fr-FR"/>
        </w:rPr>
      </w:r>
      <w:r w:rsidRPr="00CA06D5">
        <w:rPr>
          <w:rFonts w:cs="Arial"/>
          <w:color w:val="58595B"/>
          <w:sz w:val="20"/>
          <w:szCs w:val="20"/>
          <w:lang w:val="fr-FR"/>
        </w:rPr>
        <w:fldChar w:fldCharType="separate"/>
      </w:r>
      <w:r w:rsidRPr="00CA06D5">
        <w:rPr>
          <w:rFonts w:cs="Arial"/>
          <w:color w:val="58595B"/>
          <w:sz w:val="20"/>
          <w:szCs w:val="20"/>
          <w:lang w:val="fr-FR"/>
        </w:rPr>
        <w:t>[ insérez tous types de documents spécifiques ici ]</w:t>
      </w:r>
      <w:r w:rsidRPr="00CA06D5">
        <w:rPr>
          <w:rFonts w:cs="Arial"/>
          <w:color w:val="58595B"/>
          <w:sz w:val="20"/>
          <w:szCs w:val="20"/>
          <w:lang w:val="fr-FR"/>
        </w:rPr>
        <w:fldChar w:fldCharType="end"/>
      </w:r>
      <w:r w:rsidRPr="00CA06D5">
        <w:rPr>
          <w:rFonts w:cs="Arial"/>
          <w:color w:val="58595B"/>
          <w:sz w:val="20"/>
          <w:szCs w:val="20"/>
          <w:lang w:val="fr-FR"/>
        </w:rPr>
        <w:t>. Les informations confidentielles peuvent encore concerner les données personnelles d’individus telles que définies dans la loi Informatique et Libertés portant sur la protection des données, ou les informations dont nous disposons suite à nos activités commerciales, mais qui ne sont pas généralement connues ou facilement accessibles par des personnes extérieures à notre entreprise, et qui peuvent cependant être utilisées dans toute l’entreprise dans le cadre de ses activités.</w:t>
      </w:r>
    </w:p>
    <w:p w14:paraId="371339AE" w14:textId="77777777" w:rsidR="00CC1862" w:rsidRPr="00CA06D5" w:rsidRDefault="00CC1862" w:rsidP="00CC1862">
      <w:pPr>
        <w:ind w:left="448" w:hanging="448"/>
        <w:rPr>
          <w:rFonts w:cs="Arial"/>
          <w:sz w:val="20"/>
          <w:szCs w:val="20"/>
          <w:lang w:val="fr-FR"/>
        </w:rPr>
      </w:pPr>
      <w:r w:rsidRPr="00CA06D5">
        <w:rPr>
          <w:rFonts w:cs="Arial"/>
          <w:sz w:val="20"/>
          <w:szCs w:val="20"/>
          <w:lang w:val="fr-FR"/>
        </w:rPr>
        <w:tab/>
      </w:r>
    </w:p>
    <w:p w14:paraId="7798A92A" w14:textId="77777777" w:rsidR="00CC1862" w:rsidRPr="00CA06D5" w:rsidRDefault="00CC1862" w:rsidP="00CC1862">
      <w:pPr>
        <w:ind w:left="867" w:hanging="447"/>
        <w:rPr>
          <w:rFonts w:cs="Arial"/>
          <w:color w:val="58595B"/>
          <w:sz w:val="20"/>
          <w:szCs w:val="20"/>
          <w:lang w:val="fr-FR"/>
        </w:rPr>
      </w:pPr>
      <w:r w:rsidRPr="00CA06D5">
        <w:rPr>
          <w:rFonts w:cs="Arial"/>
          <w:b/>
          <w:color w:val="006CB4"/>
          <w:sz w:val="20"/>
          <w:szCs w:val="20"/>
          <w:lang w:val="fr-FR"/>
        </w:rPr>
        <w:t>4.3 Informations commerciales d’ordre général</w:t>
      </w:r>
      <w:r w:rsidRPr="00CA06D5">
        <w:rPr>
          <w:rFonts w:cs="Arial"/>
          <w:color w:val="006CB4"/>
          <w:sz w:val="20"/>
          <w:szCs w:val="20"/>
          <w:lang w:val="fr-FR"/>
        </w:rPr>
        <w:t xml:space="preserve"> </w:t>
      </w:r>
      <w:r w:rsidRPr="00CA06D5">
        <w:rPr>
          <w:rFonts w:cs="Arial"/>
          <w:color w:val="58595B"/>
          <w:sz w:val="20"/>
          <w:szCs w:val="20"/>
          <w:lang w:val="fr-FR"/>
        </w:rPr>
        <w:t>– Concerne entre autres des documents commerciaux tels que:</w:t>
      </w:r>
    </w:p>
    <w:tbl>
      <w:tblPr>
        <w:tblW w:w="9831" w:type="dxa"/>
        <w:tblInd w:w="221" w:type="dxa"/>
        <w:tblBorders>
          <w:top w:val="nil"/>
          <w:left w:val="nil"/>
          <w:right w:val="nil"/>
        </w:tblBorders>
        <w:tblLook w:val="0000" w:firstRow="0" w:lastRow="0" w:firstColumn="0" w:lastColumn="0" w:noHBand="0" w:noVBand="0"/>
      </w:tblPr>
      <w:tblGrid>
        <w:gridCol w:w="5245"/>
        <w:gridCol w:w="4586"/>
      </w:tblGrid>
      <w:tr w:rsidR="00CA06D5" w:rsidRPr="00CA06D5" w14:paraId="134C6A3C" w14:textId="77777777" w:rsidTr="005B5568">
        <w:tc>
          <w:tcPr>
            <w:tcW w:w="5245" w:type="dxa"/>
            <w:tcBorders>
              <w:top w:val="single" w:sz="10" w:space="0" w:color="000000"/>
              <w:left w:val="single" w:sz="10" w:space="0" w:color="000000"/>
              <w:bottom w:val="single" w:sz="10" w:space="0" w:color="000000"/>
              <w:right w:val="single" w:sz="10" w:space="0" w:color="000000"/>
            </w:tcBorders>
            <w:tcMar>
              <w:top w:w="144" w:type="nil"/>
              <w:right w:w="144" w:type="nil"/>
            </w:tcMar>
          </w:tcPr>
          <w:p w14:paraId="369EB21C" w14:textId="77777777" w:rsidR="00CC1862" w:rsidRPr="00CA06D5" w:rsidRDefault="00CC1862" w:rsidP="005B5568">
            <w:pPr>
              <w:ind w:left="854" w:hanging="448"/>
              <w:rPr>
                <w:rFonts w:cs="Arial"/>
                <w:color w:val="58595B"/>
                <w:sz w:val="20"/>
                <w:szCs w:val="20"/>
                <w:lang w:val="fr-FR"/>
              </w:rPr>
            </w:pPr>
          </w:p>
          <w:p w14:paraId="0123ADC6"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Pièces comptables</w:t>
            </w:r>
          </w:p>
          <w:p w14:paraId="50CE30FD"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Documents TI</w:t>
            </w:r>
          </w:p>
          <w:p w14:paraId="113A2C43"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Contrats généraux</w:t>
            </w:r>
          </w:p>
          <w:p w14:paraId="7FC0B6D1"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Listes de clients</w:t>
            </w:r>
          </w:p>
          <w:p w14:paraId="1F325DC6"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Rapports internes</w:t>
            </w:r>
          </w:p>
          <w:p w14:paraId="6A44337E"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Feuilles de paie</w:t>
            </w:r>
          </w:p>
          <w:p w14:paraId="55785C50"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Matériel et manuels de formation</w:t>
            </w:r>
          </w:p>
          <w:p w14:paraId="057A465A"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Budgets du niveau exécutif</w:t>
            </w:r>
          </w:p>
          <w:p w14:paraId="3EE9A3A4"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Correspondance client</w:t>
            </w:r>
          </w:p>
          <w:p w14:paraId="2437A638"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Contrats au sens de la loi</w:t>
            </w:r>
          </w:p>
          <w:p w14:paraId="05F06B71"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Rapports stratégiques</w:t>
            </w:r>
          </w:p>
          <w:p w14:paraId="73569142"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Données de santé et de sécurité</w:t>
            </w:r>
          </w:p>
          <w:p w14:paraId="5B0F8E8E"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Dossiers médicaux</w:t>
            </w:r>
          </w:p>
          <w:p w14:paraId="7EDCC7E8"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Informations sur les salaires</w:t>
            </w:r>
          </w:p>
          <w:p w14:paraId="76EE05D1"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Évaluations des performances</w:t>
            </w:r>
          </w:p>
        </w:tc>
        <w:tc>
          <w:tcPr>
            <w:tcW w:w="4586" w:type="dxa"/>
            <w:tcBorders>
              <w:top w:val="single" w:sz="10" w:space="0" w:color="000000"/>
              <w:bottom w:val="single" w:sz="10" w:space="0" w:color="000000"/>
              <w:right w:val="single" w:sz="10" w:space="0" w:color="000000"/>
            </w:tcBorders>
            <w:tcMar>
              <w:top w:w="144" w:type="nil"/>
              <w:right w:w="144" w:type="nil"/>
            </w:tcMar>
          </w:tcPr>
          <w:p w14:paraId="24620A8E" w14:textId="77777777" w:rsidR="00CC1862" w:rsidRPr="00CA06D5" w:rsidRDefault="00CC1862" w:rsidP="005B5568">
            <w:pPr>
              <w:ind w:left="854" w:hanging="448"/>
              <w:rPr>
                <w:rFonts w:cs="Arial"/>
                <w:color w:val="58595B"/>
                <w:sz w:val="20"/>
                <w:szCs w:val="20"/>
                <w:lang w:val="fr-FR"/>
              </w:rPr>
            </w:pPr>
          </w:p>
          <w:p w14:paraId="603BA527"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Documents légaux de la société</w:t>
            </w:r>
          </w:p>
          <w:p w14:paraId="6B3BB284"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Bons de commande fournisseurs</w:t>
            </w:r>
          </w:p>
          <w:p w14:paraId="6C3C5AA0"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Données fournisseurs</w:t>
            </w:r>
          </w:p>
          <w:p w14:paraId="626DA2E2"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Spécifications des fournisseurs</w:t>
            </w:r>
          </w:p>
          <w:p w14:paraId="230EB48F"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 xml:space="preserve">Études de recherche et développement </w:t>
            </w:r>
          </w:p>
          <w:p w14:paraId="0631A07A"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Évaluations de rendement </w:t>
            </w:r>
          </w:p>
          <w:p w14:paraId="38E62995"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Résultats de tests produits</w:t>
            </w:r>
          </w:p>
          <w:p w14:paraId="70D61AFC"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Plans de développement de produits</w:t>
            </w:r>
          </w:p>
          <w:p w14:paraId="60D617ED"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Rapports de ventes et de marketing</w:t>
            </w:r>
          </w:p>
          <w:p w14:paraId="1060CBF9"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Spécifications et dessins techniques</w:t>
            </w:r>
          </w:p>
          <w:p w14:paraId="6C7DC002"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Communications internes</w:t>
            </w:r>
          </w:p>
          <w:p w14:paraId="2F3C018B"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Matériel publicitaire </w:t>
            </w:r>
          </w:p>
          <w:p w14:paraId="2C13EBDE" w14:textId="77777777" w:rsidR="00CC1862" w:rsidRPr="00CA06D5" w:rsidRDefault="00CC1862" w:rsidP="005B5568">
            <w:pPr>
              <w:ind w:left="854" w:hanging="448"/>
              <w:rPr>
                <w:rFonts w:cs="Arial"/>
                <w:color w:val="58595B"/>
                <w:sz w:val="20"/>
                <w:szCs w:val="20"/>
                <w:lang w:val="fr-FR"/>
              </w:rPr>
            </w:pPr>
            <w:r w:rsidRPr="00CA06D5">
              <w:rPr>
                <w:rFonts w:cs="Arial"/>
                <w:color w:val="58595B"/>
                <w:sz w:val="20"/>
                <w:szCs w:val="20"/>
                <w:lang w:val="fr-FR"/>
              </w:rPr>
              <w:t>Stratégies commerciales</w:t>
            </w:r>
          </w:p>
        </w:tc>
      </w:tr>
    </w:tbl>
    <w:p w14:paraId="75943751" w14:textId="77777777" w:rsidR="00CC1862" w:rsidRPr="00CA06D5" w:rsidRDefault="00CC1862" w:rsidP="00CC1862">
      <w:pPr>
        <w:pStyle w:val="TextJustified"/>
        <w:spacing w:after="0" w:line="276" w:lineRule="auto"/>
        <w:jc w:val="left"/>
        <w:rPr>
          <w:rFonts w:asciiTheme="minorHAnsi" w:eastAsiaTheme="minorHAnsi" w:hAnsiTheme="minorHAnsi" w:cs="Arial"/>
          <w:sz w:val="20"/>
          <w:lang w:val="fr-FR"/>
        </w:rPr>
      </w:pPr>
    </w:p>
    <w:p w14:paraId="521B0F1E" w14:textId="77777777" w:rsidR="00CC1862" w:rsidRPr="00CA06D5" w:rsidRDefault="00CC1862" w:rsidP="00CC1862">
      <w:pPr>
        <w:pStyle w:val="TextJustified"/>
        <w:spacing w:after="0" w:line="276" w:lineRule="auto"/>
        <w:jc w:val="left"/>
        <w:rPr>
          <w:rFonts w:asciiTheme="minorHAnsi" w:hAnsiTheme="minorHAnsi" w:cs="Arial"/>
          <w:sz w:val="20"/>
          <w:lang w:val="fr-FR"/>
        </w:rPr>
      </w:pPr>
    </w:p>
    <w:p w14:paraId="26EBD6EB" w14:textId="0C9EE677" w:rsidR="00CC1862" w:rsidRPr="00CA06D5" w:rsidRDefault="00CC1862" w:rsidP="00CA06D5">
      <w:pPr>
        <w:pStyle w:val="TextJustified"/>
        <w:spacing w:after="0" w:line="276" w:lineRule="auto"/>
        <w:ind w:left="867" w:hanging="405"/>
        <w:jc w:val="left"/>
        <w:rPr>
          <w:rFonts w:asciiTheme="minorHAnsi" w:eastAsiaTheme="minorHAnsi" w:hAnsiTheme="minorHAnsi" w:cs="Arial"/>
          <w:sz w:val="20"/>
          <w:lang w:val="fr-FR"/>
        </w:rPr>
      </w:pPr>
      <w:r w:rsidRPr="00CA06D5">
        <w:rPr>
          <w:rFonts w:asciiTheme="minorHAnsi" w:eastAsiaTheme="minorHAnsi" w:hAnsiTheme="minorHAnsi" w:cs="Arial"/>
          <w:b/>
          <w:bCs/>
          <w:color w:val="006CB4"/>
          <w:sz w:val="20"/>
          <w:lang w:val="fr-FR"/>
        </w:rPr>
        <w:t>4.4 Supports numériques</w:t>
      </w:r>
      <w:r w:rsidRPr="00CA06D5">
        <w:rPr>
          <w:rFonts w:asciiTheme="minorHAnsi" w:hAnsiTheme="minorHAnsi" w:cs="Arial"/>
          <w:color w:val="006CB4"/>
          <w:sz w:val="20"/>
          <w:lang w:val="fr-FR"/>
        </w:rPr>
        <w:t xml:space="preserve"> </w:t>
      </w:r>
      <w:r w:rsidRPr="00CA06D5">
        <w:rPr>
          <w:rFonts w:asciiTheme="minorHAnsi" w:eastAsiaTheme="minorHAnsi" w:hAnsiTheme="minorHAnsi" w:cs="Arial"/>
          <w:b/>
          <w:bCs/>
          <w:color w:val="006CB4"/>
          <w:sz w:val="20"/>
          <w:lang w:val="fr-FR"/>
        </w:rPr>
        <w:t xml:space="preserve">de stockage </w:t>
      </w:r>
      <w:r w:rsidRPr="00CA06D5">
        <w:rPr>
          <w:rFonts w:asciiTheme="minorHAnsi" w:hAnsiTheme="minorHAnsi" w:cs="Arial"/>
          <w:color w:val="58595B"/>
          <w:sz w:val="20"/>
          <w:lang w:val="fr-FR"/>
        </w:rPr>
        <w:t xml:space="preserve">– Désignent tous les appareils électroniques fournis par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Theme="minorHAnsi" w:hAnsiTheme="minorHAnsi" w:cs="Arial"/>
          <w:color w:val="58595B"/>
          <w:sz w:val="20"/>
          <w:lang w:val="fr-FR"/>
        </w:rPr>
        <w:t xml:space="preserve"> ou contenant des informations appartenant à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eastAsiaTheme="minorHAnsi" w:hAnsiTheme="minorHAnsi" w:cs="Arial"/>
          <w:color w:val="58595B"/>
          <w:sz w:val="20"/>
          <w:lang w:val="fr-FR"/>
        </w:rPr>
        <w:t xml:space="preserve">, ou qui sont sous le contrôle de </w:t>
      </w:r>
      <w:r w:rsidRPr="00CA06D5">
        <w:rPr>
          <w:rFonts w:asciiTheme="minorHAnsi" w:hAnsiTheme="minorHAnsi" w:cs="Arial"/>
          <w:color w:val="58595B"/>
          <w:sz w:val="20"/>
          <w:lang w:val="fr-FR"/>
        </w:rPr>
        <w:fldChar w:fldCharType="begin">
          <w:ffData>
            <w:name w:val="CompanyName"/>
            <w:enabled/>
            <w:calcOnExit w:val="0"/>
            <w:textInput>
              <w:default w:val="[ Enter Your Company Name Here ]"/>
              <w:format w:val="Alles beginhoofdletter"/>
            </w:textInput>
          </w:ffData>
        </w:fldChar>
      </w:r>
      <w:r w:rsidRPr="00CA06D5">
        <w:rPr>
          <w:rFonts w:asciiTheme="minorHAnsi" w:hAnsiTheme="minorHAnsi" w:cs="Arial"/>
          <w:color w:val="58595B"/>
          <w:sz w:val="20"/>
          <w:lang w:val="fr-FR"/>
        </w:rPr>
        <w:instrText xml:space="preserve"> FORMTEXT </w:instrText>
      </w:r>
      <w:r w:rsidRPr="00CA06D5">
        <w:rPr>
          <w:rFonts w:asciiTheme="minorHAnsi" w:hAnsiTheme="minorHAnsi" w:cs="Arial"/>
          <w:color w:val="58595B"/>
          <w:sz w:val="20"/>
          <w:lang w:val="fr-FR"/>
        </w:rPr>
      </w:r>
      <w:r w:rsidRPr="00CA06D5">
        <w:rPr>
          <w:rFonts w:asciiTheme="minorHAnsi" w:hAnsiTheme="minorHAnsi" w:cs="Arial"/>
          <w:color w:val="58595B"/>
          <w:sz w:val="20"/>
          <w:lang w:val="fr-FR"/>
        </w:rPr>
        <w:fldChar w:fldCharType="separate"/>
      </w:r>
      <w:r w:rsidRPr="00CA06D5">
        <w:rPr>
          <w:rFonts w:asciiTheme="minorHAnsi" w:hAnsiTheme="minorHAnsi" w:cs="Arial"/>
          <w:color w:val="58595B"/>
          <w:sz w:val="20"/>
          <w:lang w:val="fr-FR"/>
        </w:rPr>
        <w:t>[ Saisissez le nom de votre société ici]</w:t>
      </w:r>
      <w:r w:rsidRPr="00CA06D5">
        <w:rPr>
          <w:rFonts w:asciiTheme="minorHAnsi" w:hAnsiTheme="minorHAnsi" w:cs="Arial"/>
          <w:color w:val="58595B"/>
          <w:sz w:val="20"/>
          <w:lang w:val="fr-FR"/>
        </w:rPr>
        <w:fldChar w:fldCharType="end"/>
      </w:r>
      <w:r w:rsidRPr="00CA06D5">
        <w:rPr>
          <w:rFonts w:asciiTheme="minorHAnsi" w:hAnsiTheme="minorHAnsi" w:cs="Arial"/>
          <w:color w:val="58595B"/>
          <w:sz w:val="20"/>
          <w:lang w:val="fr-FR"/>
        </w:rPr>
        <w:t>, et qui sont utilisés par ses salariés, ses prestataires, ses agents ou ses dirigeants. Les supports numériques de stockage comprennent les PC, les serveurs, les ordinateurs portables et leurs appareils périphériques tels que disques durs, clés USB et CD.</w:t>
      </w:r>
    </w:p>
    <w:p w14:paraId="40A0C2EC" w14:textId="77777777" w:rsidR="00CC1862" w:rsidRPr="00CA06D5" w:rsidRDefault="00CC1862" w:rsidP="00CC1862">
      <w:pPr>
        <w:pStyle w:val="TextJustified"/>
        <w:spacing w:after="0" w:line="276" w:lineRule="auto"/>
        <w:jc w:val="left"/>
        <w:rPr>
          <w:rFonts w:asciiTheme="minorHAnsi" w:hAnsiTheme="minorHAnsi" w:cs="Arial"/>
          <w:sz w:val="20"/>
          <w:lang w:val="fr-FR"/>
        </w:rPr>
      </w:pPr>
    </w:p>
    <w:p w14:paraId="7262B17F" w14:textId="77777777" w:rsidR="00CC1862" w:rsidRPr="00CA06D5" w:rsidRDefault="00CC1862" w:rsidP="00CC1862">
      <w:pPr>
        <w:autoSpaceDE w:val="0"/>
        <w:autoSpaceDN w:val="0"/>
        <w:adjustRightInd w:val="0"/>
        <w:rPr>
          <w:rFonts w:cs="Arial"/>
          <w:b/>
          <w:bCs/>
          <w:color w:val="1782C5"/>
          <w:sz w:val="20"/>
          <w:szCs w:val="20"/>
          <w:lang w:val="fr-FR"/>
        </w:rPr>
      </w:pPr>
      <w:r w:rsidRPr="00CA06D5">
        <w:rPr>
          <w:rFonts w:cs="Arial"/>
          <w:b/>
          <w:bCs/>
          <w:color w:val="1782C5"/>
          <w:sz w:val="20"/>
          <w:szCs w:val="20"/>
          <w:lang w:val="fr-FR"/>
        </w:rPr>
        <w:t>5. STOCKAGE DES DOCUMENTS ET DONNÉES</w:t>
      </w:r>
    </w:p>
    <w:p w14:paraId="4F404634" w14:textId="77777777" w:rsidR="00CC1862" w:rsidRPr="00CA06D5" w:rsidRDefault="00CC1862" w:rsidP="00CC1862">
      <w:pPr>
        <w:rPr>
          <w:rFonts w:cs="Arial"/>
          <w:color w:val="1782C5"/>
          <w:sz w:val="20"/>
          <w:szCs w:val="20"/>
          <w:lang w:val="fr-FR"/>
        </w:rPr>
      </w:pPr>
    </w:p>
    <w:p w14:paraId="6FD21679" w14:textId="77777777" w:rsidR="00CC1862" w:rsidRPr="00CA06D5" w:rsidRDefault="00CC1862" w:rsidP="00CC1862">
      <w:pPr>
        <w:autoSpaceDE w:val="0"/>
        <w:autoSpaceDN w:val="0"/>
        <w:adjustRightInd w:val="0"/>
        <w:ind w:left="881" w:hanging="405"/>
        <w:rPr>
          <w:rFonts w:cs="Arial"/>
          <w:b/>
          <w:bCs/>
          <w:color w:val="0070C0"/>
          <w:sz w:val="20"/>
          <w:szCs w:val="20"/>
          <w:lang w:val="fr-FR"/>
        </w:rPr>
      </w:pPr>
      <w:r w:rsidRPr="00CA06D5">
        <w:rPr>
          <w:rFonts w:cs="Arial"/>
          <w:b/>
          <w:bCs/>
          <w:color w:val="006CB4"/>
          <w:sz w:val="20"/>
          <w:szCs w:val="20"/>
          <w:lang w:val="fr-FR"/>
        </w:rPr>
        <w:t xml:space="preserve">5.1 Documents tangibles </w:t>
      </w:r>
      <w:r w:rsidRPr="00CA06D5">
        <w:rPr>
          <w:rFonts w:cs="Arial"/>
          <w:b/>
          <w:bCs/>
          <w:color w:val="58595B"/>
          <w:sz w:val="20"/>
          <w:szCs w:val="20"/>
          <w:lang w:val="fr-FR"/>
        </w:rPr>
        <w:t xml:space="preserve">– </w:t>
      </w:r>
      <w:r w:rsidRPr="00CA06D5">
        <w:rPr>
          <w:rFonts w:cs="Arial"/>
          <w:color w:val="58595B"/>
          <w:sz w:val="20"/>
          <w:szCs w:val="20"/>
          <w:lang w:val="fr-FR"/>
        </w:rPr>
        <w:t xml:space="preserve">Les documents tangibles qui ne contiennent </w:t>
      </w:r>
      <w:r w:rsidRPr="00CA06D5">
        <w:rPr>
          <w:rFonts w:cs="Arial"/>
          <w:i/>
          <w:color w:val="58595B"/>
          <w:sz w:val="20"/>
          <w:szCs w:val="20"/>
          <w:lang w:val="fr-FR"/>
        </w:rPr>
        <w:t>pas</w:t>
      </w:r>
      <w:r w:rsidRPr="00CA06D5">
        <w:rPr>
          <w:rFonts w:cs="Arial"/>
          <w:color w:val="58595B"/>
          <w:sz w:val="20"/>
          <w:szCs w:val="20"/>
          <w:lang w:val="fr-FR"/>
        </w:rPr>
        <w:t xml:space="preserve"> d’informations confidentielles peuvent être physiquement archivés. Il s’agit de documents papier (y compris les versions papier de fichiers électroniques), des photos, des présentations d’investisseurs, des articles promotionnels, etc. Ces documents courants, tangibles, qui doivent rester facilement accessibles, peuvent être entreposés dans les locaux ou dépôts de </w:t>
      </w:r>
      <w:r w:rsidRPr="00CA06D5">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de votre société ici]</w:t>
      </w:r>
      <w:r w:rsidRPr="00CA06D5">
        <w:rPr>
          <w:rFonts w:eastAsia="Times New Roman" w:cs="Arial"/>
          <w:color w:val="58595B"/>
          <w:sz w:val="20"/>
          <w:szCs w:val="20"/>
          <w:lang w:val="fr-FR"/>
        </w:rPr>
        <w:fldChar w:fldCharType="end"/>
      </w:r>
      <w:r w:rsidRPr="00CA06D5">
        <w:rPr>
          <w:rFonts w:cs="Arial"/>
          <w:color w:val="58595B"/>
          <w:sz w:val="20"/>
          <w:szCs w:val="20"/>
          <w:lang w:val="fr-FR"/>
        </w:rPr>
        <w:t xml:space="preserve">. </w:t>
      </w:r>
    </w:p>
    <w:p w14:paraId="69B51B23" w14:textId="77777777" w:rsidR="00CC1862" w:rsidRPr="00CA06D5" w:rsidRDefault="00CC1862" w:rsidP="00CC1862">
      <w:pPr>
        <w:autoSpaceDE w:val="0"/>
        <w:autoSpaceDN w:val="0"/>
        <w:adjustRightInd w:val="0"/>
        <w:rPr>
          <w:rFonts w:cs="Arial"/>
          <w:color w:val="000000"/>
          <w:sz w:val="20"/>
          <w:szCs w:val="20"/>
          <w:lang w:val="fr-FR"/>
        </w:rPr>
      </w:pPr>
    </w:p>
    <w:p w14:paraId="63DEFF3B" w14:textId="77777777" w:rsidR="00CC1862" w:rsidRPr="00CA06D5" w:rsidRDefault="00CC1862" w:rsidP="00CC1862">
      <w:pPr>
        <w:autoSpaceDE w:val="0"/>
        <w:autoSpaceDN w:val="0"/>
        <w:adjustRightInd w:val="0"/>
        <w:ind w:left="923" w:hanging="433"/>
        <w:rPr>
          <w:rFonts w:cs="Arial"/>
          <w:b/>
          <w:bCs/>
          <w:color w:val="58595B"/>
          <w:sz w:val="20"/>
          <w:szCs w:val="20"/>
          <w:lang w:val="fr-FR"/>
        </w:rPr>
      </w:pPr>
      <w:r w:rsidRPr="00CA06D5">
        <w:rPr>
          <w:rFonts w:cs="Arial"/>
          <w:b/>
          <w:bCs/>
          <w:color w:val="006CB4"/>
          <w:sz w:val="20"/>
          <w:szCs w:val="20"/>
          <w:lang w:val="fr-FR"/>
        </w:rPr>
        <w:t>5.2</w:t>
      </w:r>
      <w:r w:rsidRPr="00CA06D5">
        <w:rPr>
          <w:rFonts w:cs="Arial"/>
          <w:b/>
          <w:bCs/>
          <w:color w:val="006CB4"/>
          <w:sz w:val="20"/>
          <w:szCs w:val="20"/>
          <w:lang w:val="fr-FR"/>
        </w:rPr>
        <w:tab/>
        <w:t xml:space="preserve">Informations confidentielles </w:t>
      </w:r>
      <w:r w:rsidRPr="00CA06D5">
        <w:rPr>
          <w:rFonts w:cs="Arial"/>
          <w:b/>
          <w:bCs/>
          <w:color w:val="58595B"/>
          <w:sz w:val="20"/>
          <w:szCs w:val="20"/>
          <w:lang w:val="fr-FR"/>
        </w:rPr>
        <w:t xml:space="preserve">– </w:t>
      </w:r>
      <w:r w:rsidRPr="00CA06D5">
        <w:rPr>
          <w:rFonts w:cs="Arial"/>
          <w:color w:val="58595B"/>
          <w:sz w:val="20"/>
          <w:szCs w:val="20"/>
          <w:lang w:val="fr-FR"/>
        </w:rPr>
        <w:t>Les documents qui contiennent des informations confidentielles et qui sont encore utilisés doivent être entreposés dans un endroit verrouillé par la personne responsable de ces documents. Chaque salarié(e) disposera d’au moins un meuble de rangement verrouillable dans lequel il/elle peut ranger les documents qui ne doivent pas rester en vue sur son poste de travail. Toutes les informations confidentielles seront rangées à l’abri des regards du personnel non habilité et mises sous clé lorsqu’elles ne sont pas utilisées.</w:t>
      </w:r>
    </w:p>
    <w:p w14:paraId="7CF25B63" w14:textId="77777777" w:rsidR="00CC1862" w:rsidRPr="00CA06D5" w:rsidRDefault="00CC1862" w:rsidP="00CC1862">
      <w:pPr>
        <w:autoSpaceDE w:val="0"/>
        <w:autoSpaceDN w:val="0"/>
        <w:adjustRightInd w:val="0"/>
        <w:rPr>
          <w:rFonts w:cs="Arial"/>
          <w:color w:val="000000"/>
          <w:sz w:val="20"/>
          <w:szCs w:val="20"/>
          <w:lang w:val="fr-FR"/>
        </w:rPr>
      </w:pPr>
    </w:p>
    <w:p w14:paraId="78A8E6D0" w14:textId="77777777" w:rsidR="00CC1862" w:rsidRPr="00CA06D5" w:rsidRDefault="00CC1862" w:rsidP="00CC1862">
      <w:pPr>
        <w:autoSpaceDE w:val="0"/>
        <w:autoSpaceDN w:val="0"/>
        <w:adjustRightInd w:val="0"/>
        <w:ind w:left="937" w:hanging="433"/>
        <w:rPr>
          <w:rFonts w:cs="Arial"/>
          <w:color w:val="58595B"/>
          <w:sz w:val="20"/>
          <w:szCs w:val="20"/>
          <w:lang w:val="fr-FR"/>
        </w:rPr>
      </w:pPr>
      <w:r w:rsidRPr="00CA06D5">
        <w:rPr>
          <w:rFonts w:cs="Arial"/>
          <w:b/>
          <w:bCs/>
          <w:color w:val="006CB4"/>
          <w:sz w:val="20"/>
          <w:szCs w:val="20"/>
          <w:lang w:val="fr-FR"/>
        </w:rPr>
        <w:t>5.3 Documents « historiques »</w:t>
      </w:r>
      <w:r w:rsidRPr="00CA06D5">
        <w:rPr>
          <w:rFonts w:cs="Arial"/>
          <w:color w:val="006CB4"/>
          <w:sz w:val="20"/>
          <w:szCs w:val="20"/>
          <w:lang w:val="fr-FR"/>
        </w:rPr>
        <w:t xml:space="preserve"> </w:t>
      </w:r>
      <w:r w:rsidRPr="00CA06D5">
        <w:rPr>
          <w:rFonts w:cs="Arial"/>
          <w:color w:val="58595B"/>
          <w:sz w:val="20"/>
          <w:szCs w:val="20"/>
          <w:lang w:val="fr-FR"/>
        </w:rPr>
        <w:t xml:space="preserve">– Les documents qui ne sont plus utilisés peuvent être transférés vers un dépôt hors site. La sécurité et la fiabilité de ce dépôt devront être contrôlés par </w:t>
      </w:r>
      <w:r w:rsidRPr="00CA06D5">
        <w:rPr>
          <w:rFonts w:cs="Arial"/>
          <w:color w:val="58595B"/>
          <w:sz w:val="20"/>
          <w:szCs w:val="20"/>
          <w:lang w:val="fr-FR"/>
        </w:rPr>
        <w:fldChar w:fldCharType="begin">
          <w:ffData>
            <w:name w:val="DCAName"/>
            <w:enabled/>
            <w:calcOnExit w:val="0"/>
            <w:textInput>
              <w:default w:val="[ Enter The Name Of The Position Responsible ]"/>
              <w:format w:val="Alles beginhoofdletter"/>
            </w:textInput>
          </w:ffData>
        </w:fldChar>
      </w:r>
      <w:r w:rsidRPr="00CA06D5">
        <w:rPr>
          <w:rFonts w:cs="Arial"/>
          <w:color w:val="58595B"/>
          <w:sz w:val="20"/>
          <w:szCs w:val="20"/>
          <w:lang w:val="fr-FR"/>
        </w:rPr>
        <w:instrText xml:space="preserve"> FORMTEXT </w:instrText>
      </w:r>
      <w:r w:rsidRPr="00CA06D5">
        <w:rPr>
          <w:rFonts w:cs="Arial"/>
          <w:color w:val="58595B"/>
          <w:sz w:val="20"/>
          <w:szCs w:val="20"/>
          <w:lang w:val="fr-FR"/>
        </w:rPr>
      </w:r>
      <w:r w:rsidRPr="00CA06D5">
        <w:rPr>
          <w:rFonts w:cs="Arial"/>
          <w:color w:val="58595B"/>
          <w:sz w:val="20"/>
          <w:szCs w:val="20"/>
          <w:lang w:val="fr-FR"/>
        </w:rPr>
        <w:fldChar w:fldCharType="separate"/>
      </w:r>
      <w:r w:rsidRPr="00CA06D5">
        <w:rPr>
          <w:rFonts w:cs="Arial"/>
          <w:color w:val="58595B"/>
          <w:sz w:val="20"/>
          <w:szCs w:val="20"/>
          <w:lang w:val="fr-FR"/>
        </w:rPr>
        <w:t>[ Saisissez le nom du/de la responsable ]</w:t>
      </w:r>
      <w:r w:rsidRPr="00CA06D5">
        <w:rPr>
          <w:rFonts w:cs="Arial"/>
          <w:color w:val="58595B"/>
          <w:sz w:val="20"/>
          <w:szCs w:val="20"/>
          <w:lang w:val="fr-FR"/>
        </w:rPr>
        <w:fldChar w:fldCharType="end"/>
      </w:r>
      <w:r w:rsidRPr="00CA06D5">
        <w:rPr>
          <w:rFonts w:cs="Arial"/>
          <w:color w:val="58595B"/>
          <w:sz w:val="20"/>
          <w:szCs w:val="20"/>
          <w:lang w:val="fr-FR"/>
        </w:rPr>
        <w:t>. L’administrateur de la surveillance des documents se chargera de réexaminer périodiquement la conformité du dépôt.</w:t>
      </w:r>
    </w:p>
    <w:p w14:paraId="0FC6342E" w14:textId="77777777" w:rsidR="00CC1862" w:rsidRPr="00CA06D5" w:rsidRDefault="00CC1862" w:rsidP="00CC1862">
      <w:pPr>
        <w:rPr>
          <w:rFonts w:cs="Arial"/>
          <w:b/>
          <w:color w:val="0070C0"/>
          <w:sz w:val="20"/>
          <w:szCs w:val="20"/>
          <w:lang w:val="fr-FR"/>
        </w:rPr>
      </w:pPr>
    </w:p>
    <w:p w14:paraId="5CB10704" w14:textId="2D8E7FB8" w:rsidR="00CC1862" w:rsidRPr="00CA06D5" w:rsidRDefault="00CC1862" w:rsidP="00CA06D5">
      <w:pPr>
        <w:autoSpaceDE w:val="0"/>
        <w:autoSpaceDN w:val="0"/>
        <w:adjustRightInd w:val="0"/>
        <w:ind w:left="923" w:hanging="419"/>
        <w:rPr>
          <w:rFonts w:cs="Arial"/>
          <w:b/>
          <w:color w:val="006CB4"/>
          <w:sz w:val="20"/>
          <w:szCs w:val="20"/>
          <w:lang w:val="fr-FR"/>
        </w:rPr>
      </w:pPr>
      <w:r w:rsidRPr="00CA06D5">
        <w:rPr>
          <w:rFonts w:cs="Arial"/>
          <w:b/>
          <w:color w:val="006CB4"/>
          <w:sz w:val="20"/>
          <w:szCs w:val="20"/>
          <w:lang w:val="fr-FR"/>
        </w:rPr>
        <w:t>5.4</w:t>
      </w:r>
      <w:r w:rsidRPr="00CA06D5">
        <w:rPr>
          <w:rFonts w:cs="Arial"/>
          <w:b/>
          <w:color w:val="006CB4"/>
          <w:sz w:val="20"/>
          <w:szCs w:val="20"/>
          <w:lang w:val="fr-FR"/>
        </w:rPr>
        <w:tab/>
        <w:t>Documents légaux et financiers</w:t>
      </w:r>
      <w:r w:rsidRPr="00CA06D5">
        <w:rPr>
          <w:rFonts w:cs="Arial"/>
          <w:color w:val="006CB4"/>
          <w:sz w:val="20"/>
          <w:szCs w:val="20"/>
          <w:lang w:val="fr-FR"/>
        </w:rPr>
        <w:t xml:space="preserve"> </w:t>
      </w:r>
      <w:r w:rsidRPr="00CA06D5">
        <w:rPr>
          <w:rFonts w:cs="Arial"/>
          <w:color w:val="58595B"/>
          <w:sz w:val="20"/>
          <w:szCs w:val="20"/>
          <w:lang w:val="fr-FR"/>
        </w:rPr>
        <w:t xml:space="preserve">– Notez que dans certaines régions et dans certains domaines, la conservation, la distribution, le stockage et la destruction de documents relatifs aux ressources humaines, aux dispositions légales et aux aspects financiers peuvent faire l’objet d’une réglementation spécifique. Veuillez contacter l’ASD pour plus de renseignements sur les directives spécifiques concernant ce type de documents. </w:t>
      </w:r>
      <w:r w:rsidRPr="00CA06D5">
        <w:rPr>
          <w:rFonts w:cs="Arial"/>
          <w:b/>
          <w:color w:val="006CB4"/>
          <w:sz w:val="20"/>
          <w:szCs w:val="20"/>
          <w:lang w:val="fr-FR"/>
        </w:rPr>
        <w:t>Voir l’Annexe A.</w:t>
      </w:r>
    </w:p>
    <w:p w14:paraId="0E6711A1" w14:textId="77777777" w:rsidR="00CC1862" w:rsidRPr="00CA06D5" w:rsidRDefault="00CC1862" w:rsidP="00CC1862">
      <w:pPr>
        <w:rPr>
          <w:rFonts w:cs="Arial"/>
          <w:b/>
          <w:color w:val="006CB4"/>
          <w:sz w:val="20"/>
          <w:szCs w:val="20"/>
          <w:lang w:val="fr-FR"/>
        </w:rPr>
      </w:pPr>
    </w:p>
    <w:p w14:paraId="231BF38E" w14:textId="12225455" w:rsidR="00CC1862" w:rsidRPr="00CA06D5" w:rsidRDefault="00CC1862" w:rsidP="00CC1862">
      <w:pPr>
        <w:rPr>
          <w:rFonts w:cs="Arial"/>
          <w:b/>
          <w:color w:val="006CB4"/>
          <w:sz w:val="20"/>
          <w:szCs w:val="20"/>
          <w:lang w:val="fr-FR"/>
        </w:rPr>
      </w:pPr>
      <w:r w:rsidRPr="00CA06D5">
        <w:rPr>
          <w:rFonts w:cs="Arial"/>
          <w:b/>
          <w:color w:val="006CB4"/>
          <w:sz w:val="20"/>
          <w:szCs w:val="20"/>
          <w:lang w:val="fr-FR"/>
        </w:rPr>
        <w:t>6. PROCÉDURE DE DESTRUCTION DES DOCUMENTS</w:t>
      </w:r>
    </w:p>
    <w:p w14:paraId="4A09EEF6" w14:textId="77777777" w:rsidR="00CA06D5" w:rsidRPr="00CA06D5" w:rsidRDefault="00CA06D5" w:rsidP="00CC1862">
      <w:pPr>
        <w:rPr>
          <w:rFonts w:cs="Arial"/>
          <w:b/>
          <w:color w:val="1782C5"/>
          <w:sz w:val="20"/>
          <w:szCs w:val="20"/>
          <w:lang w:val="fr-FR"/>
        </w:rPr>
      </w:pPr>
    </w:p>
    <w:p w14:paraId="025B4C8E" w14:textId="7A21220A" w:rsidR="00CC1862" w:rsidRDefault="00CC1862" w:rsidP="00CC1862">
      <w:pPr>
        <w:ind w:left="284"/>
        <w:rPr>
          <w:rFonts w:cs="Arial"/>
          <w:color w:val="58595B"/>
          <w:sz w:val="20"/>
          <w:szCs w:val="20"/>
          <w:lang w:val="fr-FR"/>
        </w:rPr>
      </w:pPr>
      <w:r w:rsidRPr="00CA06D5">
        <w:rPr>
          <w:rFonts w:cs="Arial"/>
          <w:color w:val="58595B"/>
          <w:sz w:val="20"/>
          <w:szCs w:val="20"/>
          <w:lang w:val="fr-FR"/>
        </w:rPr>
        <w:t xml:space="preserve">La destruction de tous les types de documents produits ou sauvegardés par les salariés de l’entreprise, y compris les </w:t>
      </w:r>
      <w:r w:rsidRPr="00CA06D5">
        <w:rPr>
          <w:rFonts w:cs="Arial"/>
          <w:b/>
          <w:color w:val="58595B"/>
          <w:sz w:val="20"/>
          <w:szCs w:val="20"/>
          <w:lang w:val="fr-FR"/>
        </w:rPr>
        <w:t xml:space="preserve">informations confidentielles </w:t>
      </w:r>
      <w:r w:rsidRPr="00CA06D5">
        <w:rPr>
          <w:rFonts w:cs="Arial"/>
          <w:color w:val="58595B"/>
          <w:sz w:val="20"/>
          <w:szCs w:val="20"/>
          <w:lang w:val="fr-FR"/>
        </w:rPr>
        <w:t xml:space="preserve">et les </w:t>
      </w:r>
      <w:r w:rsidRPr="00CA06D5">
        <w:rPr>
          <w:rFonts w:cs="Arial"/>
          <w:b/>
          <w:color w:val="58595B"/>
          <w:sz w:val="20"/>
          <w:szCs w:val="20"/>
          <w:lang w:val="fr-FR"/>
        </w:rPr>
        <w:t>informations commerciales d’ordre général</w:t>
      </w:r>
      <w:r w:rsidRPr="00CA06D5">
        <w:rPr>
          <w:rFonts w:cs="Arial"/>
          <w:color w:val="58595B"/>
          <w:sz w:val="20"/>
          <w:szCs w:val="20"/>
          <w:lang w:val="fr-FR"/>
        </w:rPr>
        <w:t>, se déroule selon une procédure établie.</w:t>
      </w:r>
    </w:p>
    <w:p w14:paraId="6423CF32" w14:textId="77777777" w:rsidR="00CA06D5" w:rsidRPr="00CA06D5" w:rsidRDefault="00CA06D5" w:rsidP="00CC1862">
      <w:pPr>
        <w:ind w:left="284"/>
        <w:rPr>
          <w:rFonts w:cs="Arial"/>
          <w:b/>
          <w:color w:val="58595B"/>
          <w:sz w:val="20"/>
          <w:szCs w:val="20"/>
          <w:lang w:val="fr-FR"/>
        </w:rPr>
      </w:pPr>
    </w:p>
    <w:p w14:paraId="03949F62" w14:textId="432156BC" w:rsidR="00CC1862" w:rsidRDefault="00CC1862" w:rsidP="00CC1862">
      <w:pPr>
        <w:ind w:left="284"/>
        <w:rPr>
          <w:rFonts w:cs="Arial"/>
          <w:color w:val="58595B"/>
          <w:sz w:val="20"/>
          <w:szCs w:val="20"/>
          <w:lang w:val="fr-FR"/>
        </w:rPr>
      </w:pPr>
      <w:r w:rsidRPr="00CA06D5">
        <w:rPr>
          <w:rFonts w:cs="Arial"/>
          <w:color w:val="58595B"/>
          <w:sz w:val="20"/>
          <w:szCs w:val="20"/>
          <w:lang w:val="fr-FR"/>
        </w:rPr>
        <w:t xml:space="preserve">Selon la </w:t>
      </w:r>
      <w:r w:rsidRPr="00CA06D5">
        <w:rPr>
          <w:rFonts w:cs="Arial"/>
          <w:bCs/>
          <w:i/>
          <w:color w:val="58595B"/>
          <w:sz w:val="20"/>
          <w:szCs w:val="20"/>
          <w:lang w:val="fr-FR"/>
        </w:rPr>
        <w:t>politique de gestion des documents</w:t>
      </w:r>
      <w:r w:rsidRPr="00CA06D5">
        <w:rPr>
          <w:rFonts w:cs="Arial"/>
          <w:i/>
          <w:color w:val="58595B"/>
          <w:sz w:val="20"/>
          <w:szCs w:val="20"/>
          <w:lang w:val="fr-FR"/>
        </w:rPr>
        <w:t xml:space="preserve"> </w:t>
      </w:r>
      <w:r w:rsidRPr="00CA06D5">
        <w:rPr>
          <w:rFonts w:cs="Arial"/>
          <w:color w:val="58595B"/>
          <w:sz w:val="20"/>
          <w:szCs w:val="20"/>
          <w:lang w:val="fr-FR"/>
        </w:rPr>
        <w:t xml:space="preserve">de </w:t>
      </w:r>
      <w:r w:rsidRPr="00CA06D5">
        <w:rPr>
          <w:rFonts w:eastAsia="Times New Roman" w:cs="Arial"/>
          <w:color w:val="58595B"/>
          <w:sz w:val="20"/>
          <w:szCs w:val="20"/>
          <w:lang w:val="fr-FR"/>
        </w:rPr>
        <w:fldChar w:fldCharType="begin">
          <w:ffData>
            <w:name w:val="CompanyName"/>
            <w:enabled/>
            <w:calcOnExit w:val="0"/>
            <w:textInput>
              <w:default w:val="[ Enter Your Company Name Here ]"/>
              <w:format w:val="Alles beginhoofdletter"/>
            </w:textInput>
          </w:ffData>
        </w:fldChar>
      </w:r>
      <w:r w:rsidRPr="00CA06D5">
        <w:rPr>
          <w:rFonts w:eastAsia="Times New Roman" w:cs="Arial"/>
          <w:color w:val="58595B"/>
          <w:sz w:val="20"/>
          <w:szCs w:val="20"/>
          <w:lang w:val="fr-FR"/>
        </w:rPr>
        <w:instrText xml:space="preserve"> FORMTEXT </w:instrText>
      </w:r>
      <w:r w:rsidRPr="00CA06D5">
        <w:rPr>
          <w:rFonts w:eastAsia="Times New Roman" w:cs="Arial"/>
          <w:color w:val="58595B"/>
          <w:sz w:val="20"/>
          <w:szCs w:val="20"/>
          <w:lang w:val="fr-FR"/>
        </w:rPr>
      </w:r>
      <w:r w:rsidRPr="00CA06D5">
        <w:rPr>
          <w:rFonts w:eastAsia="Times New Roman" w:cs="Arial"/>
          <w:color w:val="58595B"/>
          <w:sz w:val="20"/>
          <w:szCs w:val="20"/>
          <w:lang w:val="fr-FR"/>
        </w:rPr>
        <w:fldChar w:fldCharType="separate"/>
      </w:r>
      <w:r w:rsidRPr="00CA06D5">
        <w:rPr>
          <w:rFonts w:eastAsia="Times New Roman" w:cs="Arial"/>
          <w:color w:val="58595B"/>
          <w:sz w:val="20"/>
          <w:szCs w:val="20"/>
          <w:lang w:val="fr-FR"/>
        </w:rPr>
        <w:t>[ Saisissez le nom de votre société ici]</w:t>
      </w:r>
      <w:r w:rsidRPr="00CA06D5">
        <w:rPr>
          <w:rFonts w:eastAsia="Times New Roman" w:cs="Arial"/>
          <w:color w:val="58595B"/>
          <w:sz w:val="20"/>
          <w:szCs w:val="20"/>
          <w:lang w:val="fr-FR"/>
        </w:rPr>
        <w:fldChar w:fldCharType="end"/>
      </w:r>
      <w:r w:rsidRPr="00CA06D5">
        <w:rPr>
          <w:rFonts w:eastAsia="Times New Roman" w:cs="Arial"/>
          <w:color w:val="58595B"/>
          <w:sz w:val="20"/>
          <w:szCs w:val="20"/>
          <w:lang w:val="fr-FR"/>
        </w:rPr>
        <w:t xml:space="preserve"> </w:t>
      </w:r>
      <w:r w:rsidRPr="00CA06D5">
        <w:rPr>
          <w:rFonts w:cs="Arial"/>
          <w:color w:val="58595B"/>
          <w:sz w:val="20"/>
          <w:szCs w:val="20"/>
          <w:lang w:val="fr-FR"/>
        </w:rPr>
        <w:t xml:space="preserve">tous les documents et toutes les informations qui ne sont plus jugés utiles ou dont la conservation n’est plus nécessaire, seront détruits par le service sécurisé de destruction et de recyclage Shred-it. Cette procédure implique en particulier que tous les documents imprimés pouvant être enlevés, y compris les </w:t>
      </w:r>
      <w:r w:rsidRPr="00CA06D5">
        <w:rPr>
          <w:rFonts w:cs="Arial"/>
          <w:b/>
          <w:color w:val="58595B"/>
          <w:sz w:val="20"/>
          <w:szCs w:val="20"/>
          <w:lang w:val="fr-FR"/>
        </w:rPr>
        <w:t xml:space="preserve">informations confidentielles </w:t>
      </w:r>
      <w:r w:rsidRPr="00CA06D5">
        <w:rPr>
          <w:rFonts w:cs="Arial"/>
          <w:color w:val="58595B"/>
          <w:sz w:val="20"/>
          <w:szCs w:val="20"/>
          <w:lang w:val="fr-FR"/>
        </w:rPr>
        <w:t xml:space="preserve">et les </w:t>
      </w:r>
      <w:r w:rsidRPr="00CA06D5">
        <w:rPr>
          <w:rFonts w:cs="Arial"/>
          <w:b/>
          <w:color w:val="58595B"/>
          <w:sz w:val="20"/>
          <w:szCs w:val="20"/>
          <w:lang w:val="fr-FR"/>
        </w:rPr>
        <w:t>informations commerciales d’ordre général</w:t>
      </w:r>
      <w:r w:rsidRPr="00CA06D5">
        <w:rPr>
          <w:rFonts w:cs="Arial"/>
          <w:color w:val="58595B"/>
          <w:sz w:val="20"/>
          <w:szCs w:val="20"/>
          <w:lang w:val="fr-FR"/>
        </w:rPr>
        <w:t xml:space="preserve">, doivent être déposés dans les conteneurs verrouillés Shred-it pour être ensuite détruits et recyclés de façon sécurisée. </w:t>
      </w:r>
    </w:p>
    <w:p w14:paraId="71093646" w14:textId="77777777" w:rsidR="00CA06D5" w:rsidRPr="00CA06D5" w:rsidRDefault="00CA06D5" w:rsidP="00CC1862">
      <w:pPr>
        <w:ind w:left="284"/>
        <w:rPr>
          <w:rFonts w:cs="Arial"/>
          <w:color w:val="58595B"/>
          <w:sz w:val="20"/>
          <w:szCs w:val="20"/>
          <w:lang w:val="fr-FR"/>
        </w:rPr>
      </w:pPr>
    </w:p>
    <w:p w14:paraId="77B32421" w14:textId="77777777" w:rsidR="00CC1862" w:rsidRPr="00CA06D5" w:rsidRDefault="00CC1862" w:rsidP="00CC1862">
      <w:pPr>
        <w:ind w:left="284"/>
        <w:rPr>
          <w:rFonts w:cs="Arial"/>
          <w:b/>
          <w:color w:val="58595B"/>
          <w:sz w:val="20"/>
          <w:szCs w:val="20"/>
          <w:lang w:val="fr-FR"/>
        </w:rPr>
      </w:pPr>
      <w:r w:rsidRPr="00CA06D5">
        <w:rPr>
          <w:rFonts w:cs="Arial"/>
          <w:color w:val="58595B"/>
          <w:sz w:val="20"/>
          <w:szCs w:val="20"/>
          <w:lang w:val="fr-FR"/>
        </w:rPr>
        <w:t>Par ailleurs, tous les supports numériques de stockage qui ne sont plus utilisés doivent être évacués par le service sécurisé de destruction de disques durs Shred-it. Le service TI est responsable de l’évacuation immédiate des disques durs obsolètes.</w:t>
      </w:r>
    </w:p>
    <w:p w14:paraId="2E7DF94C" w14:textId="77777777" w:rsidR="00CC1862" w:rsidRPr="00CA06D5" w:rsidRDefault="00CC1862" w:rsidP="00CC1862">
      <w:pPr>
        <w:pStyle w:val="ListParagraph"/>
        <w:ind w:left="378"/>
        <w:rPr>
          <w:rFonts w:cs="Arial"/>
          <w:color w:val="006CB4"/>
          <w:sz w:val="20"/>
          <w:szCs w:val="20"/>
          <w:lang w:val="fr-FR"/>
        </w:rPr>
      </w:pPr>
    </w:p>
    <w:p w14:paraId="31D191C8" w14:textId="77777777" w:rsidR="00CC1862" w:rsidRPr="00CA06D5" w:rsidRDefault="00CC1862" w:rsidP="00CC1862">
      <w:pPr>
        <w:autoSpaceDE w:val="0"/>
        <w:autoSpaceDN w:val="0"/>
        <w:adjustRightInd w:val="0"/>
        <w:rPr>
          <w:rFonts w:cs="Arial"/>
          <w:b/>
          <w:bCs/>
          <w:color w:val="1782C5"/>
          <w:sz w:val="20"/>
          <w:szCs w:val="20"/>
          <w:lang w:val="fr-FR"/>
        </w:rPr>
      </w:pPr>
      <w:r w:rsidRPr="00CA06D5">
        <w:rPr>
          <w:rFonts w:cs="Arial"/>
          <w:b/>
          <w:bCs/>
          <w:color w:val="006CB4"/>
          <w:sz w:val="20"/>
          <w:szCs w:val="20"/>
          <w:lang w:val="fr-FR"/>
        </w:rPr>
        <w:t xml:space="preserve">ANNEXE A : CALENDRIER DE CONSERVATION DE DOCUMENTS </w:t>
      </w:r>
      <w:r w:rsidRPr="00CA06D5">
        <w:rPr>
          <w:rFonts w:cs="Arial"/>
          <w:b/>
          <w:bCs/>
          <w:color w:val="1782C5"/>
          <w:sz w:val="20"/>
          <w:szCs w:val="20"/>
          <w:lang w:val="fr-FR"/>
        </w:rPr>
        <w:br/>
      </w:r>
    </w:p>
    <w:p w14:paraId="4FD26FD6" w14:textId="77777777" w:rsidR="00CC1862" w:rsidRPr="00CA06D5" w:rsidRDefault="00CC1862" w:rsidP="00CC1862">
      <w:pPr>
        <w:rPr>
          <w:rFonts w:eastAsia="Times New Roman" w:cs="Arial"/>
          <w:color w:val="58595B"/>
          <w:sz w:val="20"/>
          <w:szCs w:val="20"/>
          <w:lang w:val="fr-FR"/>
        </w:rPr>
      </w:pPr>
      <w:r w:rsidRPr="00CA06D5">
        <w:rPr>
          <w:rFonts w:eastAsia="Times New Roman" w:cs="Arial"/>
          <w:color w:val="58595B"/>
          <w:sz w:val="20"/>
          <w:szCs w:val="20"/>
          <w:lang w:val="fr-FR"/>
        </w:rPr>
        <w:t>Pour vous aider à établir un calendrier de conservation approprié pour votre entreprise, nous vous proposons une liste de documents contenant des informations confidentielles. L’énoncé de cette liste est proposé à titre indicatif uniquement et n’a pas valeur d’avis juridique. Pour être sûr d’être en accord avec la législation applicable, veuillez prendre contact avec vos juristes, ou avec les autorités réglementaires compétentes.</w:t>
      </w:r>
    </w:p>
    <w:p w14:paraId="571937D6" w14:textId="77777777" w:rsidR="00CC1862" w:rsidRPr="00CA06D5" w:rsidRDefault="00CC1862" w:rsidP="00CC1862">
      <w:pPr>
        <w:autoSpaceDE w:val="0"/>
        <w:autoSpaceDN w:val="0"/>
        <w:adjustRightInd w:val="0"/>
        <w:rPr>
          <w:rFonts w:cs="Arial"/>
          <w:b/>
          <w:bCs/>
          <w:color w:val="58595B"/>
          <w:sz w:val="20"/>
          <w:szCs w:val="20"/>
          <w:lang w:val="fr-FR"/>
        </w:rPr>
      </w:pPr>
    </w:p>
    <w:tbl>
      <w:tblPr>
        <w:tblStyle w:val="TableGrid"/>
        <w:tblW w:w="0" w:type="auto"/>
        <w:tblInd w:w="108" w:type="dxa"/>
        <w:tblLook w:val="04A0" w:firstRow="1" w:lastRow="0" w:firstColumn="1" w:lastColumn="0" w:noHBand="0" w:noVBand="1"/>
      </w:tblPr>
      <w:tblGrid>
        <w:gridCol w:w="4766"/>
        <w:gridCol w:w="4840"/>
      </w:tblGrid>
      <w:tr w:rsidR="00CA06D5" w:rsidRPr="00CA06D5" w14:paraId="04D23A7D" w14:textId="77777777" w:rsidTr="005B5568">
        <w:tc>
          <w:tcPr>
            <w:tcW w:w="4766" w:type="dxa"/>
          </w:tcPr>
          <w:p w14:paraId="7D7FF770" w14:textId="77777777" w:rsidR="00CC1862" w:rsidRPr="00CA06D5" w:rsidRDefault="00CC1862" w:rsidP="005B5568">
            <w:pPr>
              <w:autoSpaceDE w:val="0"/>
              <w:autoSpaceDN w:val="0"/>
              <w:adjustRightInd w:val="0"/>
              <w:rPr>
                <w:rFonts w:cs="Arial"/>
                <w:b/>
                <w:bCs/>
                <w:color w:val="006CB4"/>
                <w:sz w:val="20"/>
                <w:szCs w:val="20"/>
                <w:lang w:val="fr-FR"/>
              </w:rPr>
            </w:pPr>
            <w:r w:rsidRPr="00CA06D5">
              <w:rPr>
                <w:rFonts w:cs="Arial"/>
                <w:b/>
                <w:bCs/>
                <w:color w:val="006CB4"/>
                <w:sz w:val="20"/>
                <w:szCs w:val="20"/>
                <w:lang w:val="fr-FR"/>
              </w:rPr>
              <w:t>TYPES DE DOCUMENT /DOCUMENTS SPÉCIFIQUES</w:t>
            </w:r>
          </w:p>
          <w:p w14:paraId="314476B4" w14:textId="77777777" w:rsidR="00CC1862" w:rsidRPr="00CA06D5" w:rsidRDefault="00CC1862" w:rsidP="005B5568">
            <w:pPr>
              <w:autoSpaceDE w:val="0"/>
              <w:autoSpaceDN w:val="0"/>
              <w:adjustRightInd w:val="0"/>
              <w:rPr>
                <w:rFonts w:cs="Arial"/>
                <w:b/>
                <w:bCs/>
                <w:color w:val="58595B"/>
                <w:sz w:val="20"/>
                <w:szCs w:val="20"/>
                <w:u w:val="single"/>
                <w:lang w:val="fr-FR"/>
              </w:rPr>
            </w:pPr>
          </w:p>
          <w:p w14:paraId="2A8AAA56"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b/>
                <w:bCs/>
                <w:color w:val="58595B"/>
                <w:sz w:val="20"/>
                <w:szCs w:val="20"/>
                <w:lang w:val="fr-FR"/>
              </w:rPr>
              <w:t>Pièces comptables</w:t>
            </w:r>
          </w:p>
          <w:p w14:paraId="24B5820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États financiers annuels</w:t>
            </w:r>
            <w:r w:rsidRPr="00CA06D5">
              <w:rPr>
                <w:rFonts w:cs="Arial"/>
                <w:color w:val="58595B"/>
                <w:sz w:val="20"/>
                <w:szCs w:val="20"/>
                <w:lang w:val="fr-FR"/>
              </w:rPr>
              <w:tab/>
            </w:r>
            <w:r w:rsidRPr="00CA06D5">
              <w:rPr>
                <w:rFonts w:cs="Arial"/>
                <w:color w:val="58595B"/>
                <w:sz w:val="20"/>
                <w:szCs w:val="20"/>
                <w:lang w:val="fr-FR"/>
              </w:rPr>
              <w:tab/>
            </w:r>
          </w:p>
          <w:p w14:paraId="6249354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Données d’activités reprises ou cédées</w:t>
            </w:r>
            <w:r w:rsidRPr="00CA06D5">
              <w:rPr>
                <w:rFonts w:cs="Arial"/>
                <w:color w:val="58595B"/>
                <w:sz w:val="20"/>
                <w:szCs w:val="20"/>
                <w:lang w:val="fr-FR"/>
              </w:rPr>
              <w:tab/>
            </w:r>
          </w:p>
          <w:p w14:paraId="2D8CF719"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États financiers mensuels</w:t>
            </w:r>
            <w:r w:rsidRPr="00CA06D5">
              <w:rPr>
                <w:rFonts w:cs="Arial"/>
                <w:color w:val="58595B"/>
                <w:sz w:val="20"/>
                <w:szCs w:val="20"/>
                <w:lang w:val="fr-FR"/>
              </w:rPr>
              <w:tab/>
            </w:r>
            <w:r w:rsidRPr="00CA06D5">
              <w:rPr>
                <w:rFonts w:cs="Arial"/>
                <w:color w:val="58595B"/>
                <w:sz w:val="20"/>
                <w:szCs w:val="20"/>
                <w:lang w:val="fr-FR"/>
              </w:rPr>
              <w:tab/>
            </w:r>
          </w:p>
          <w:p w14:paraId="13F056EC"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Grand livre</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0643513D"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Documents versés à l’audit annuel</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5F9038CC"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Écritures de journal</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3ADFC752"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Chèques annulés</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35EE6D2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Factures payées des comptes créditeurs</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16DD6AC0"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Pièces justificatives des frais professionnels</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47550078"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Données d’activités non reprises / non cédées</w:t>
            </w:r>
            <w:r w:rsidRPr="00CA06D5">
              <w:rPr>
                <w:rFonts w:cs="Arial"/>
                <w:color w:val="58595B"/>
                <w:sz w:val="20"/>
                <w:szCs w:val="20"/>
                <w:lang w:val="fr-FR"/>
              </w:rPr>
              <w:tab/>
            </w:r>
            <w:r w:rsidRPr="00CA06D5">
              <w:rPr>
                <w:rFonts w:cs="Arial"/>
                <w:color w:val="58595B"/>
                <w:sz w:val="20"/>
                <w:szCs w:val="20"/>
                <w:lang w:val="fr-FR"/>
              </w:rPr>
              <w:tab/>
            </w:r>
          </w:p>
          <w:p w14:paraId="22FFE8B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Comptes créditeurs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4E8E93C2"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Comptes débiteurs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4EC761ED"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Rapports d’audit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5204A2E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Journal des dépenses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16E96D27"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Documents de prêt</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140D3BBA"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lastRenderedPageBreak/>
              <w:t xml:space="preserve">Bons de commande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5AB8F7C8"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Journal des ventes  </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050689C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États de rapprochement bancaire</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66DF5946"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b/>
                <w:bCs/>
                <w:color w:val="58595B"/>
                <w:sz w:val="20"/>
                <w:szCs w:val="20"/>
                <w:lang w:val="fr-FR"/>
              </w:rPr>
              <w:t>Documents fiscaux</w:t>
            </w:r>
          </w:p>
          <w:p w14:paraId="2170BA0F"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Documents relatifs à la retenue à la source</w:t>
            </w:r>
          </w:p>
          <w:p w14:paraId="7C9E8CF0"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Documents relatifs à la TVA</w:t>
            </w:r>
            <w:r w:rsidRPr="00CA06D5">
              <w:rPr>
                <w:rFonts w:cs="Arial"/>
                <w:color w:val="58595B"/>
                <w:sz w:val="20"/>
                <w:szCs w:val="20"/>
                <w:lang w:val="fr-FR"/>
              </w:rPr>
              <w:tab/>
            </w:r>
          </w:p>
          <w:p w14:paraId="6991DBEE"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 xml:space="preserve"> Documents relatifs à l’impôt sur les sociétés</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1BAF2656"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Pièces justificatives fiscales</w:t>
            </w:r>
            <w:r w:rsidRPr="00CA06D5">
              <w:rPr>
                <w:rFonts w:cs="Arial"/>
                <w:color w:val="58595B"/>
                <w:sz w:val="20"/>
                <w:szCs w:val="20"/>
                <w:lang w:val="fr-FR"/>
              </w:rPr>
              <w:tab/>
            </w:r>
            <w:r w:rsidRPr="00CA06D5">
              <w:rPr>
                <w:rFonts w:cs="Arial"/>
                <w:color w:val="58595B"/>
                <w:sz w:val="20"/>
                <w:szCs w:val="20"/>
                <w:lang w:val="fr-FR"/>
              </w:rPr>
              <w:tab/>
            </w:r>
          </w:p>
          <w:p w14:paraId="295E61CC" w14:textId="77777777" w:rsidR="00CC1862" w:rsidRPr="00CA06D5" w:rsidRDefault="00CC1862" w:rsidP="005B5568">
            <w:pPr>
              <w:autoSpaceDE w:val="0"/>
              <w:autoSpaceDN w:val="0"/>
              <w:adjustRightInd w:val="0"/>
              <w:rPr>
                <w:rFonts w:cs="Arial"/>
                <w:b/>
                <w:bCs/>
                <w:color w:val="58595B"/>
                <w:sz w:val="20"/>
                <w:szCs w:val="20"/>
                <w:lang w:val="fr-FR"/>
              </w:rPr>
            </w:pPr>
          </w:p>
          <w:p w14:paraId="24DA9D90"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b/>
                <w:bCs/>
                <w:color w:val="58595B"/>
                <w:sz w:val="20"/>
                <w:szCs w:val="20"/>
                <w:lang w:val="fr-FR"/>
              </w:rPr>
              <w:t>Achats et ventes</w:t>
            </w:r>
          </w:p>
          <w:p w14:paraId="71DB579B" w14:textId="77777777" w:rsidR="00CC1862" w:rsidRPr="00CA06D5" w:rsidRDefault="00CC1862" w:rsidP="005B5568">
            <w:pPr>
              <w:autoSpaceDE w:val="0"/>
              <w:autoSpaceDN w:val="0"/>
              <w:adjustRightInd w:val="0"/>
              <w:rPr>
                <w:rFonts w:cs="Arial"/>
                <w:bCs/>
                <w:color w:val="58595B"/>
                <w:sz w:val="20"/>
                <w:szCs w:val="20"/>
                <w:lang w:val="fr-FR"/>
              </w:rPr>
            </w:pPr>
            <w:r w:rsidRPr="00CA06D5">
              <w:rPr>
                <w:rFonts w:cs="Arial"/>
                <w:bCs/>
                <w:color w:val="58595B"/>
                <w:sz w:val="20"/>
                <w:szCs w:val="20"/>
                <w:lang w:val="fr-FR"/>
              </w:rPr>
              <w:t>Bons de commande</w:t>
            </w:r>
          </w:p>
          <w:p w14:paraId="06BCBB4A" w14:textId="77777777" w:rsidR="00CC1862" w:rsidRPr="00CA06D5" w:rsidRDefault="00CC1862" w:rsidP="005B5568">
            <w:pPr>
              <w:autoSpaceDE w:val="0"/>
              <w:autoSpaceDN w:val="0"/>
              <w:adjustRightInd w:val="0"/>
              <w:rPr>
                <w:rFonts w:cs="Arial"/>
                <w:bCs/>
                <w:color w:val="58595B"/>
                <w:sz w:val="20"/>
                <w:szCs w:val="20"/>
                <w:lang w:val="fr-FR"/>
              </w:rPr>
            </w:pPr>
            <w:r w:rsidRPr="00CA06D5">
              <w:rPr>
                <w:rFonts w:cs="Arial"/>
                <w:bCs/>
                <w:color w:val="58595B"/>
                <w:sz w:val="20"/>
                <w:szCs w:val="20"/>
                <w:lang w:val="fr-FR"/>
              </w:rPr>
              <w:t>Demandes</w:t>
            </w:r>
          </w:p>
          <w:p w14:paraId="1169C19B" w14:textId="77777777" w:rsidR="00CC1862" w:rsidRPr="00CA06D5" w:rsidRDefault="00CC1862" w:rsidP="005B5568">
            <w:pPr>
              <w:autoSpaceDE w:val="0"/>
              <w:autoSpaceDN w:val="0"/>
              <w:adjustRightInd w:val="0"/>
              <w:rPr>
                <w:rFonts w:cs="Arial"/>
                <w:bCs/>
                <w:color w:val="58595B"/>
                <w:sz w:val="20"/>
                <w:szCs w:val="20"/>
                <w:lang w:val="fr-FR"/>
              </w:rPr>
            </w:pPr>
            <w:r w:rsidRPr="00CA06D5">
              <w:rPr>
                <w:rFonts w:cs="Arial"/>
                <w:bCs/>
                <w:color w:val="58595B"/>
                <w:sz w:val="20"/>
                <w:szCs w:val="20"/>
                <w:lang w:val="fr-FR"/>
              </w:rPr>
              <w:t>Contrats de vente</w:t>
            </w:r>
          </w:p>
          <w:p w14:paraId="33D53166" w14:textId="63E745F1" w:rsidR="00CC1862" w:rsidRPr="00CA06D5" w:rsidRDefault="00CC1862" w:rsidP="005B5568">
            <w:pPr>
              <w:autoSpaceDE w:val="0"/>
              <w:autoSpaceDN w:val="0"/>
              <w:adjustRightInd w:val="0"/>
              <w:rPr>
                <w:rFonts w:cs="Arial"/>
                <w:bCs/>
                <w:color w:val="58595B"/>
                <w:sz w:val="20"/>
                <w:szCs w:val="20"/>
                <w:lang w:val="fr-FR"/>
              </w:rPr>
            </w:pPr>
            <w:r w:rsidRPr="00CA06D5">
              <w:rPr>
                <w:rFonts w:cs="Arial"/>
                <w:bCs/>
                <w:color w:val="58595B"/>
                <w:sz w:val="20"/>
                <w:szCs w:val="20"/>
                <w:lang w:val="fr-FR"/>
              </w:rPr>
              <w:t>Factures de vente</w:t>
            </w:r>
          </w:p>
          <w:p w14:paraId="14D4DEE3" w14:textId="77777777" w:rsidR="00CC1862" w:rsidRPr="00CA06D5" w:rsidRDefault="00CC1862" w:rsidP="005B5568">
            <w:pPr>
              <w:autoSpaceDE w:val="0"/>
              <w:autoSpaceDN w:val="0"/>
              <w:adjustRightInd w:val="0"/>
              <w:rPr>
                <w:rFonts w:cs="Arial"/>
                <w:b/>
                <w:bCs/>
                <w:color w:val="58595B"/>
                <w:sz w:val="20"/>
                <w:szCs w:val="20"/>
                <w:lang w:val="fr-FR"/>
              </w:rPr>
            </w:pPr>
          </w:p>
          <w:p w14:paraId="45777338"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b/>
                <w:bCs/>
                <w:color w:val="58595B"/>
                <w:sz w:val="20"/>
                <w:szCs w:val="20"/>
                <w:lang w:val="fr-FR"/>
              </w:rPr>
              <w:t>Assurance</w:t>
            </w:r>
          </w:p>
          <w:p w14:paraId="128C137F"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Polices d’assurance (même expirées)</w:t>
            </w:r>
            <w:r w:rsidRPr="00CA06D5">
              <w:rPr>
                <w:rFonts w:cs="Arial"/>
                <w:color w:val="58595B"/>
                <w:sz w:val="20"/>
                <w:szCs w:val="20"/>
                <w:lang w:val="fr-FR"/>
              </w:rPr>
              <w:tab/>
            </w:r>
            <w:r w:rsidRPr="00CA06D5">
              <w:rPr>
                <w:rFonts w:cs="Arial"/>
                <w:color w:val="58595B"/>
                <w:sz w:val="20"/>
                <w:szCs w:val="20"/>
                <w:lang w:val="fr-FR"/>
              </w:rPr>
              <w:tab/>
            </w:r>
          </w:p>
          <w:p w14:paraId="22D4B50C"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Réclamations pour perte/dommage</w:t>
            </w:r>
          </w:p>
          <w:p w14:paraId="553252E4"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Constats amiables, expertise après un accident</w:t>
            </w:r>
            <w:r w:rsidRPr="00CA06D5">
              <w:rPr>
                <w:rFonts w:cs="Arial"/>
                <w:color w:val="58595B"/>
                <w:sz w:val="20"/>
                <w:szCs w:val="20"/>
                <w:lang w:val="fr-FR"/>
              </w:rPr>
              <w:tab/>
            </w:r>
          </w:p>
          <w:p w14:paraId="06A2E440"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Réclamations d’assurance réglées</w:t>
            </w:r>
            <w:r w:rsidRPr="00CA06D5">
              <w:rPr>
                <w:rFonts w:cs="Arial"/>
                <w:color w:val="58595B"/>
                <w:sz w:val="20"/>
                <w:szCs w:val="20"/>
                <w:lang w:val="fr-FR"/>
              </w:rPr>
              <w:tab/>
            </w:r>
            <w:r w:rsidRPr="00CA06D5">
              <w:rPr>
                <w:rFonts w:cs="Arial"/>
                <w:color w:val="58595B"/>
                <w:sz w:val="20"/>
                <w:szCs w:val="20"/>
                <w:lang w:val="fr-FR"/>
              </w:rPr>
              <w:tab/>
            </w:r>
          </w:p>
          <w:p w14:paraId="321B228C" w14:textId="77777777" w:rsidR="00CC1862" w:rsidRPr="00CA06D5" w:rsidRDefault="00CC1862" w:rsidP="005B5568">
            <w:pPr>
              <w:autoSpaceDE w:val="0"/>
              <w:autoSpaceDN w:val="0"/>
              <w:adjustRightInd w:val="0"/>
              <w:rPr>
                <w:rFonts w:cs="Arial"/>
                <w:color w:val="58595B"/>
                <w:sz w:val="20"/>
                <w:szCs w:val="20"/>
                <w:lang w:val="fr-FR"/>
              </w:rPr>
            </w:pPr>
          </w:p>
          <w:p w14:paraId="560930A5"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b/>
                <w:bCs/>
                <w:color w:val="58595B"/>
                <w:sz w:val="20"/>
                <w:szCs w:val="20"/>
                <w:lang w:val="fr-FR"/>
              </w:rPr>
              <w:t>Dossiers juridiques et dossiers relatifs au lieu de travail</w:t>
            </w:r>
          </w:p>
          <w:p w14:paraId="399C1756"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Contrats généraux</w:t>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r w:rsidRPr="00CA06D5">
              <w:rPr>
                <w:rFonts w:cs="Arial"/>
                <w:color w:val="58595B"/>
                <w:sz w:val="20"/>
                <w:szCs w:val="20"/>
                <w:lang w:val="fr-FR"/>
              </w:rPr>
              <w:tab/>
            </w:r>
          </w:p>
          <w:p w14:paraId="34381F93"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Baux commerciaux</w:t>
            </w:r>
          </w:p>
          <w:p w14:paraId="6820225E" w14:textId="77777777" w:rsidR="00CC1862" w:rsidRPr="00CA06D5" w:rsidRDefault="00CC1862" w:rsidP="005B5568">
            <w:pPr>
              <w:autoSpaceDE w:val="0"/>
              <w:autoSpaceDN w:val="0"/>
              <w:adjustRightInd w:val="0"/>
              <w:rPr>
                <w:rFonts w:cs="Arial"/>
                <w:color w:val="58595B"/>
                <w:sz w:val="20"/>
                <w:szCs w:val="20"/>
                <w:lang w:val="fr-FR"/>
              </w:rPr>
            </w:pPr>
          </w:p>
          <w:p w14:paraId="33D3536E" w14:textId="77777777" w:rsidR="00CC1862" w:rsidRPr="00CA06D5" w:rsidRDefault="00CC1862" w:rsidP="005B5568">
            <w:pPr>
              <w:autoSpaceDE w:val="0"/>
              <w:autoSpaceDN w:val="0"/>
              <w:adjustRightInd w:val="0"/>
              <w:rPr>
                <w:rFonts w:cs="Arial"/>
                <w:b/>
                <w:color w:val="58595B"/>
                <w:sz w:val="20"/>
                <w:szCs w:val="20"/>
                <w:lang w:val="fr-FR"/>
              </w:rPr>
            </w:pPr>
            <w:r w:rsidRPr="00CA06D5">
              <w:rPr>
                <w:rFonts w:cs="Arial"/>
                <w:b/>
                <w:color w:val="58595B"/>
                <w:sz w:val="20"/>
                <w:szCs w:val="20"/>
                <w:lang w:val="fr-FR"/>
              </w:rPr>
              <w:t>Documents relatifs au personnel</w:t>
            </w:r>
          </w:p>
          <w:p w14:paraId="4D347049"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Relevés de présence</w:t>
            </w:r>
          </w:p>
          <w:p w14:paraId="6FC48BBD"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Contrats</w:t>
            </w:r>
          </w:p>
          <w:p w14:paraId="6231CF17"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Primes et indemnités</w:t>
            </w:r>
          </w:p>
          <w:p w14:paraId="2BE281E5"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Invalidité</w:t>
            </w:r>
          </w:p>
          <w:p w14:paraId="2B9DEE2F"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Lettres de candidature</w:t>
            </w:r>
          </w:p>
          <w:p w14:paraId="64C73932"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Rapports d’évaluation – après la fin du contrat</w:t>
            </w:r>
          </w:p>
          <w:p w14:paraId="49EA0EE0"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Dossiers personnels – arrivés à expiration</w:t>
            </w:r>
          </w:p>
          <w:p w14:paraId="33498DCE" w14:textId="77777777" w:rsidR="00CC1862" w:rsidRPr="00CA06D5" w:rsidRDefault="00CC1862" w:rsidP="005B5568">
            <w:pPr>
              <w:autoSpaceDE w:val="0"/>
              <w:autoSpaceDN w:val="0"/>
              <w:adjustRightInd w:val="0"/>
              <w:rPr>
                <w:rFonts w:cs="Arial"/>
                <w:color w:val="58595B"/>
                <w:sz w:val="20"/>
                <w:szCs w:val="20"/>
                <w:lang w:val="fr-FR"/>
              </w:rPr>
            </w:pPr>
          </w:p>
          <w:p w14:paraId="27D1D6ED" w14:textId="77777777" w:rsidR="00CC1862" w:rsidRPr="00CA06D5" w:rsidRDefault="00CC1862" w:rsidP="005B5568">
            <w:pPr>
              <w:autoSpaceDE w:val="0"/>
              <w:autoSpaceDN w:val="0"/>
              <w:adjustRightInd w:val="0"/>
              <w:rPr>
                <w:rFonts w:cs="Arial"/>
                <w:b/>
                <w:color w:val="58595B"/>
                <w:sz w:val="20"/>
                <w:szCs w:val="20"/>
                <w:lang w:val="fr-FR"/>
              </w:rPr>
            </w:pPr>
            <w:r w:rsidRPr="00CA06D5">
              <w:rPr>
                <w:rFonts w:cs="Arial"/>
                <w:b/>
                <w:color w:val="58595B"/>
                <w:sz w:val="20"/>
                <w:szCs w:val="20"/>
                <w:lang w:val="fr-FR"/>
              </w:rPr>
              <w:t>Transport – expédition, réception</w:t>
            </w:r>
          </w:p>
          <w:p w14:paraId="382F19B1"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Déclarations d’exportation</w:t>
            </w:r>
          </w:p>
          <w:p w14:paraId="01F95BBE"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Factures pour frais d’expédition</w:t>
            </w:r>
          </w:p>
          <w:p w14:paraId="56414397"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Manifestes</w:t>
            </w:r>
          </w:p>
          <w:p w14:paraId="20CAE136" w14:textId="77777777" w:rsidR="00CC1862" w:rsidRPr="00CA06D5" w:rsidRDefault="00CC1862" w:rsidP="005B5568">
            <w:pPr>
              <w:autoSpaceDE w:val="0"/>
              <w:autoSpaceDN w:val="0"/>
              <w:adjustRightInd w:val="0"/>
              <w:rPr>
                <w:rFonts w:cs="Arial"/>
                <w:color w:val="58595B"/>
                <w:sz w:val="20"/>
                <w:szCs w:val="20"/>
                <w:lang w:val="fr-FR"/>
              </w:rPr>
            </w:pPr>
            <w:r w:rsidRPr="00CA06D5">
              <w:rPr>
                <w:rFonts w:cs="Arial"/>
                <w:color w:val="58595B"/>
                <w:sz w:val="20"/>
                <w:szCs w:val="20"/>
                <w:lang w:val="fr-FR"/>
              </w:rPr>
              <w:t>Avis d’expédition et de réception</w:t>
            </w:r>
          </w:p>
          <w:p w14:paraId="222E8792" w14:textId="77777777" w:rsidR="00CC1862" w:rsidRPr="00CA06D5" w:rsidRDefault="00CC1862" w:rsidP="005B5568">
            <w:pPr>
              <w:autoSpaceDE w:val="0"/>
              <w:autoSpaceDN w:val="0"/>
              <w:adjustRightInd w:val="0"/>
              <w:rPr>
                <w:rFonts w:cs="Arial"/>
                <w:b/>
                <w:bCs/>
                <w:color w:val="58595B"/>
                <w:sz w:val="20"/>
                <w:szCs w:val="20"/>
                <w:lang w:val="fr-FR"/>
              </w:rPr>
            </w:pPr>
            <w:r w:rsidRPr="00CA06D5">
              <w:rPr>
                <w:rFonts w:cs="Arial"/>
                <w:color w:val="58595B"/>
                <w:sz w:val="20"/>
                <w:szCs w:val="20"/>
                <w:lang w:val="fr-FR"/>
              </w:rPr>
              <w:t>Lettres de voiture et connaissements</w:t>
            </w:r>
          </w:p>
        </w:tc>
        <w:tc>
          <w:tcPr>
            <w:tcW w:w="4840" w:type="dxa"/>
          </w:tcPr>
          <w:p w14:paraId="6E13B34B" w14:textId="77777777" w:rsidR="00CC1862" w:rsidRPr="00CA06D5" w:rsidRDefault="00CC1862" w:rsidP="005B5568">
            <w:pPr>
              <w:autoSpaceDE w:val="0"/>
              <w:autoSpaceDN w:val="0"/>
              <w:adjustRightInd w:val="0"/>
              <w:rPr>
                <w:rFonts w:cs="Arial"/>
                <w:b/>
                <w:bCs/>
                <w:color w:val="006CB4"/>
                <w:sz w:val="20"/>
                <w:szCs w:val="20"/>
                <w:lang w:val="fr-FR"/>
              </w:rPr>
            </w:pPr>
            <w:r w:rsidRPr="00CA06D5">
              <w:rPr>
                <w:rFonts w:cs="Arial"/>
                <w:b/>
                <w:bCs/>
                <w:color w:val="006CB4"/>
                <w:sz w:val="20"/>
                <w:szCs w:val="20"/>
                <w:lang w:val="fr-FR"/>
              </w:rPr>
              <w:lastRenderedPageBreak/>
              <w:t>DURÉE DE CONSERVATION</w:t>
            </w:r>
          </w:p>
        </w:tc>
      </w:tr>
    </w:tbl>
    <w:p w14:paraId="101A72CD" w14:textId="77777777" w:rsidR="00CC1862" w:rsidRPr="00CA06D5" w:rsidRDefault="00CC1862" w:rsidP="00CC1862">
      <w:pPr>
        <w:autoSpaceDE w:val="0"/>
        <w:autoSpaceDN w:val="0"/>
        <w:adjustRightInd w:val="0"/>
        <w:rPr>
          <w:rFonts w:cs="Arial"/>
          <w:b/>
          <w:bCs/>
          <w:color w:val="58595B"/>
          <w:sz w:val="20"/>
          <w:szCs w:val="20"/>
          <w:lang w:val="fr-FR"/>
        </w:rPr>
      </w:pPr>
      <w:r w:rsidRPr="00CA06D5">
        <w:rPr>
          <w:rFonts w:cs="Arial"/>
          <w:b/>
          <w:bCs/>
          <w:color w:val="58595B"/>
          <w:sz w:val="20"/>
          <w:szCs w:val="20"/>
          <w:lang w:val="fr-FR"/>
        </w:rPr>
        <w:t xml:space="preserve"> </w:t>
      </w:r>
    </w:p>
    <w:p w14:paraId="61B2EE73" w14:textId="77777777" w:rsidR="00CC1862" w:rsidRPr="00CA06D5" w:rsidRDefault="00CC1862" w:rsidP="00CC1862">
      <w:pPr>
        <w:widowControl w:val="0"/>
        <w:autoSpaceDE w:val="0"/>
        <w:autoSpaceDN w:val="0"/>
        <w:adjustRightInd w:val="0"/>
        <w:spacing w:after="240"/>
        <w:rPr>
          <w:rFonts w:eastAsiaTheme="minorEastAsia" w:cs="Arial"/>
          <w:color w:val="58595B"/>
          <w:sz w:val="20"/>
          <w:szCs w:val="20"/>
          <w:lang w:val="fr-FR" w:eastAsia="ja-JP"/>
        </w:rPr>
      </w:pPr>
      <w:r w:rsidRPr="00CA06D5">
        <w:rPr>
          <w:rFonts w:cs="Arial"/>
          <w:color w:val="58595B"/>
          <w:sz w:val="20"/>
          <w:szCs w:val="20"/>
          <w:lang w:val="fr-FR"/>
        </w:rPr>
        <w:fldChar w:fldCharType="begin">
          <w:ffData>
            <w:name w:val="DCAName"/>
            <w:enabled/>
            <w:calcOnExit w:val="0"/>
            <w:textInput>
              <w:default w:val="[ Enter The Name Of The Position Responsible ]"/>
              <w:format w:val="Alles beginhoofdletter"/>
            </w:textInput>
          </w:ffData>
        </w:fldChar>
      </w:r>
      <w:r w:rsidRPr="00CA06D5">
        <w:rPr>
          <w:rFonts w:cs="Arial"/>
          <w:color w:val="58595B"/>
          <w:sz w:val="20"/>
          <w:szCs w:val="20"/>
          <w:lang w:val="fr-FR"/>
        </w:rPr>
        <w:instrText xml:space="preserve"> FORMTEXT </w:instrText>
      </w:r>
      <w:r w:rsidRPr="00CA06D5">
        <w:rPr>
          <w:rFonts w:cs="Arial"/>
          <w:color w:val="58595B"/>
          <w:sz w:val="20"/>
          <w:szCs w:val="20"/>
          <w:lang w:val="fr-FR"/>
        </w:rPr>
      </w:r>
      <w:r w:rsidRPr="00CA06D5">
        <w:rPr>
          <w:rFonts w:cs="Arial"/>
          <w:color w:val="58595B"/>
          <w:sz w:val="20"/>
          <w:szCs w:val="20"/>
          <w:lang w:val="fr-FR"/>
        </w:rPr>
        <w:fldChar w:fldCharType="separate"/>
      </w:r>
      <w:r w:rsidRPr="00CA06D5">
        <w:rPr>
          <w:rFonts w:cs="Arial"/>
          <w:color w:val="58595B"/>
          <w:sz w:val="20"/>
          <w:szCs w:val="20"/>
          <w:lang w:val="fr-FR"/>
        </w:rPr>
        <w:t>[ Saisissez le nom du/de la responsable ]</w:t>
      </w:r>
      <w:r w:rsidRPr="00CA06D5">
        <w:rPr>
          <w:rFonts w:cs="Arial"/>
          <w:color w:val="58595B"/>
          <w:sz w:val="20"/>
          <w:szCs w:val="20"/>
          <w:lang w:val="fr-FR"/>
        </w:rPr>
        <w:fldChar w:fldCharType="end"/>
      </w:r>
      <w:r w:rsidRPr="00CA06D5">
        <w:rPr>
          <w:rFonts w:cs="Arial"/>
          <w:color w:val="58595B"/>
          <w:sz w:val="20"/>
          <w:szCs w:val="20"/>
          <w:lang w:val="fr-FR"/>
        </w:rPr>
        <w:t xml:space="preserve"> est investi(e) de l’autorité voulue pour classer, stocker et/ou archiver les documents spécifiés ci-dessus</w:t>
      </w:r>
      <w:r w:rsidRPr="00CA06D5">
        <w:rPr>
          <w:rFonts w:eastAsiaTheme="minorEastAsia" w:cs="Arial"/>
          <w:color w:val="58595B"/>
          <w:sz w:val="20"/>
          <w:szCs w:val="20"/>
          <w:lang w:val="fr-FR" w:eastAsia="ja-JP"/>
        </w:rPr>
        <w:t>.</w:t>
      </w:r>
    </w:p>
    <w:p w14:paraId="287292A9" w14:textId="77777777" w:rsidR="00CC1862" w:rsidRPr="00CA06D5" w:rsidRDefault="00CC1862" w:rsidP="00CC1862">
      <w:pPr>
        <w:rPr>
          <w:color w:val="58595B"/>
          <w:sz w:val="20"/>
          <w:szCs w:val="20"/>
          <w:lang w:val="fr-FR"/>
        </w:rPr>
      </w:pPr>
    </w:p>
    <w:p w14:paraId="4C5F3DD2" w14:textId="1F8E999C" w:rsidR="006534B1" w:rsidRPr="00CA06D5" w:rsidRDefault="006534B1" w:rsidP="0063405D">
      <w:pPr>
        <w:rPr>
          <w:color w:val="58595B"/>
          <w:sz w:val="20"/>
          <w:szCs w:val="20"/>
          <w:lang w:val="fr-FR"/>
        </w:rPr>
      </w:pPr>
    </w:p>
    <w:sectPr w:rsidR="006534B1" w:rsidRPr="00CA06D5" w:rsidSect="006534B1">
      <w:headerReference w:type="default" r:id="rId11"/>
      <w:headerReference w:type="first" r:id="rId12"/>
      <w:pgSz w:w="12240" w:h="15840"/>
      <w:pgMar w:top="2520" w:right="1008" w:bottom="1080" w:left="1008"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8AB4D00" w14:textId="77777777" w:rsidR="00A74129" w:rsidRDefault="00A74129" w:rsidP="000D7BAF">
      <w:r>
        <w:separator/>
      </w:r>
    </w:p>
  </w:endnote>
  <w:endnote w:type="continuationSeparator" w:id="0">
    <w:p w14:paraId="1DD41165" w14:textId="77777777" w:rsidR="00A74129" w:rsidRDefault="00A74129" w:rsidP="000D7BAF">
      <w:r>
        <w:continuationSeparator/>
      </w:r>
    </w:p>
  </w:endnote>
  <w:endnote w:type="continuationNotice" w:id="1">
    <w:p w14:paraId="4466733D" w14:textId="77777777" w:rsidR="00A74129" w:rsidRDefault="00A7412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Lato">
    <w:panose1 w:val="020F0502020204030203"/>
    <w:charset w:val="4D"/>
    <w:family w:val="swiss"/>
    <w:pitch w:val="variable"/>
    <w:sig w:usb0="800000AF" w:usb1="4000604A" w:usb2="00000000" w:usb3="00000000" w:csb0="00000093" w:csb1="00000000"/>
  </w:font>
  <w:font w:name="Trebuchet MS">
    <w:panose1 w:val="020B0603020202020204"/>
    <w:charset w:val="00"/>
    <w:family w:val="swiss"/>
    <w:pitch w:val="variable"/>
    <w:sig w:usb0="00000687" w:usb1="00000000" w:usb2="00000000" w:usb3="00000000" w:csb0="0000009F" w:csb1="00000000"/>
  </w:font>
  <w:font w:name="Wingdings 3">
    <w:panose1 w:val="05040102010807070707"/>
    <w:charset w:val="02"/>
    <w:family w:val="roman"/>
    <w:pitch w:val="variable"/>
    <w:sig w:usb0="00000000" w:usb1="10000000" w:usb2="00000000" w:usb3="00000000" w:csb0="80000000" w:csb1="00000000"/>
  </w:font>
  <w:font w:name="Lato Thin">
    <w:altName w:val="Segoe UI"/>
    <w:charset w:val="00"/>
    <w:family w:val="swiss"/>
    <w:pitch w:val="variable"/>
    <w:sig w:usb0="E10002FF" w:usb1="5000ECFF" w:usb2="00000021"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Arial (Body CS)">
    <w:altName w:val="Arial"/>
    <w:panose1 w:val="00000000000000000000"/>
    <w:charset w:val="00"/>
    <w:family w:val="roman"/>
    <w:notTrueType/>
    <w:pitch w:val="default"/>
  </w:font>
  <w:font w:name="FreightSansProBook-Regular">
    <w:altName w:val="Calibri"/>
    <w:charset w:val="4D"/>
    <w:family w:val="auto"/>
    <w:pitch w:val="default"/>
    <w:sig w:usb0="00000003" w:usb1="00000000" w:usb2="00000000" w:usb3="00000000" w:csb0="00000001" w:csb1="00000000"/>
  </w:font>
  <w:font w:name="Times New Roman Bold">
    <w:panose1 w:val="02020803070505020304"/>
    <w:charset w:val="00"/>
    <w:family w:val="auto"/>
    <w:pitch w:val="variable"/>
    <w:sig w:usb0="E0002AFF" w:usb1="C0007841" w:usb2="00000009" w:usb3="00000000" w:csb0="000001FF" w:csb1="00000000"/>
  </w:font>
  <w:font w:name="MS Mincho">
    <w:altName w:val="ＭＳ 明朝"/>
    <w:panose1 w:val="02020609040205080304"/>
    <w:charset w:val="80"/>
    <w:family w:val="modern"/>
    <w:pitch w:val="fixed"/>
    <w:sig w:usb0="E00002FF" w:usb1="6AC7FDFB" w:usb2="08000012" w:usb3="00000000" w:csb0="0002009F"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98696B8" w14:textId="77777777" w:rsidR="00A74129" w:rsidRDefault="00A74129" w:rsidP="000D7BAF">
      <w:r>
        <w:separator/>
      </w:r>
    </w:p>
  </w:footnote>
  <w:footnote w:type="continuationSeparator" w:id="0">
    <w:p w14:paraId="30EDC0C3" w14:textId="77777777" w:rsidR="00A74129" w:rsidRDefault="00A74129" w:rsidP="000D7BAF">
      <w:r>
        <w:continuationSeparator/>
      </w:r>
    </w:p>
  </w:footnote>
  <w:footnote w:type="continuationNotice" w:id="1">
    <w:p w14:paraId="67176AF2" w14:textId="77777777" w:rsidR="00A74129" w:rsidRDefault="00A7412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728E81" w14:textId="77777777" w:rsidR="00CC1862" w:rsidRPr="00CA06D5" w:rsidRDefault="00CC1862" w:rsidP="00CC1862">
    <w:pPr>
      <w:pStyle w:val="gmail-p1"/>
      <w:rPr>
        <w:rFonts w:asciiTheme="minorHAnsi" w:hAnsiTheme="minorHAnsi" w:cs="Arial"/>
        <w:color w:val="58595B"/>
        <w:sz w:val="20"/>
        <w:szCs w:val="20"/>
        <w:lang w:val="nl-NL"/>
      </w:rPr>
    </w:pPr>
    <w:r w:rsidRPr="00CA06D5">
      <w:rPr>
        <w:rFonts w:asciiTheme="minorHAnsi" w:hAnsiTheme="minorHAnsi" w:cs="Arial"/>
        <w:bCs/>
        <w:color w:val="58595B"/>
        <w:sz w:val="20"/>
        <w:szCs w:val="20"/>
        <w:lang w:val="nl-NL"/>
      </w:rPr>
      <w:t>Documentmanagementbeleid op de werkvloer Aangeboden door Shred-it</w:t>
    </w:r>
    <w:r w:rsidRPr="00CA06D5">
      <w:rPr>
        <w:rFonts w:asciiTheme="minorHAnsi" w:hAnsiTheme="minorHAnsi" w:cs="Arial"/>
        <w:bCs/>
        <w:color w:val="58595B"/>
        <w:sz w:val="20"/>
        <w:szCs w:val="20"/>
        <w:vertAlign w:val="superscript"/>
        <w:lang w:val="nl-NL"/>
      </w:rPr>
      <w:t>®</w:t>
    </w:r>
    <w:r w:rsidRPr="00CA06D5">
      <w:rPr>
        <w:rFonts w:asciiTheme="minorHAnsi" w:hAnsiTheme="minorHAnsi" w:cs="Arial"/>
        <w:bCs/>
        <w:color w:val="58595B"/>
        <w:sz w:val="20"/>
        <w:szCs w:val="20"/>
        <w:lang w:val="nl-NL"/>
      </w:rPr>
      <w:t xml:space="preserve"> </w:t>
    </w:r>
    <w:r w:rsidRPr="00CA06D5">
      <w:rPr>
        <w:rStyle w:val="gmail-apple-converted-space"/>
        <w:rFonts w:asciiTheme="minorHAnsi" w:hAnsiTheme="minorHAnsi" w:cs="Arial"/>
        <w:color w:val="58595B"/>
        <w:sz w:val="20"/>
        <w:szCs w:val="20"/>
        <w:lang w:val="nl-NL"/>
      </w:rPr>
      <w:t> </w:t>
    </w:r>
  </w:p>
  <w:p w14:paraId="286F1A89" w14:textId="77777777" w:rsidR="000D7BAF" w:rsidRDefault="0072413B">
    <w:r>
      <w:rPr>
        <w:noProof/>
      </w:rPr>
      <w:drawing>
        <wp:anchor distT="0" distB="0" distL="114300" distR="114300" simplePos="0" relativeHeight="251658241" behindDoc="1" locked="0" layoutInCell="1" allowOverlap="1" wp14:anchorId="347FBFA2" wp14:editId="3F7B9FCB">
          <wp:simplePos x="0" y="0"/>
          <wp:positionH relativeFrom="column">
            <wp:posOffset>-659535</wp:posOffset>
          </wp:positionH>
          <wp:positionV relativeFrom="paragraph">
            <wp:posOffset>-437745</wp:posOffset>
          </wp:positionV>
          <wp:extent cx="7792131" cy="10083935"/>
          <wp:effectExtent l="0" t="0" r="5715" b="0"/>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Picture 9"/>
                  <pic:cNvPicPr/>
                </pic:nvPicPr>
                <pic:blipFill>
                  <a:blip r:embed="rId1">
                    <a:extLst>
                      <a:ext uri="{28A0092B-C50C-407E-A947-70E740481C1C}">
                        <a14:useLocalDpi xmlns:a14="http://schemas.microsoft.com/office/drawing/2010/main" val="0"/>
                      </a:ext>
                    </a:extLst>
                  </a:blip>
                  <a:stretch>
                    <a:fillRect/>
                  </a:stretch>
                </pic:blipFill>
                <pic:spPr>
                  <a:xfrm>
                    <a:off x="0" y="0"/>
                    <a:ext cx="7792131" cy="1008393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2EA5DF2" w14:textId="77777777" w:rsidR="000D7BAF" w:rsidRDefault="000D7BAF">
    <w:r>
      <w:rPr>
        <w:noProof/>
      </w:rPr>
      <w:drawing>
        <wp:anchor distT="0" distB="0" distL="114300" distR="114300" simplePos="0" relativeHeight="251658240" behindDoc="1" locked="0" layoutInCell="1" allowOverlap="1" wp14:anchorId="01A306C6" wp14:editId="3B4683D2">
          <wp:simplePos x="0" y="0"/>
          <wp:positionH relativeFrom="column">
            <wp:align>center</wp:align>
          </wp:positionH>
          <wp:positionV relativeFrom="page">
            <wp:align>center</wp:align>
          </wp:positionV>
          <wp:extent cx="7799832" cy="10093900"/>
          <wp:effectExtent l="0" t="0" r="0" b="317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Picture 8"/>
                  <pic:cNvPicPr/>
                </pic:nvPicPr>
                <pic:blipFill>
                  <a:blip r:embed="rId1">
                    <a:extLst>
                      <a:ext uri="{28A0092B-C50C-407E-A947-70E740481C1C}">
                        <a14:useLocalDpi xmlns:a14="http://schemas.microsoft.com/office/drawing/2010/main" val="0"/>
                      </a:ext>
                    </a:extLst>
                  </a:blip>
                  <a:stretch>
                    <a:fillRect/>
                  </a:stretch>
                </pic:blipFill>
                <pic:spPr>
                  <a:xfrm>
                    <a:off x="0" y="0"/>
                    <a:ext cx="7799832" cy="10093900"/>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0DB0989C"/>
    <w:lvl w:ilvl="0">
      <w:start w:val="1"/>
      <w:numFmt w:val="decimal"/>
      <w:lvlText w:val="%1."/>
      <w:lvlJc w:val="left"/>
      <w:pPr>
        <w:tabs>
          <w:tab w:val="num" w:pos="1800"/>
        </w:tabs>
        <w:ind w:left="1800" w:hanging="360"/>
      </w:pPr>
    </w:lvl>
  </w:abstractNum>
  <w:abstractNum w:abstractNumId="1" w15:restartNumberingAfterBreak="0">
    <w:nsid w:val="FFFFFF7D"/>
    <w:multiLevelType w:val="singleLevel"/>
    <w:tmpl w:val="15A6D996"/>
    <w:lvl w:ilvl="0">
      <w:start w:val="1"/>
      <w:numFmt w:val="decimal"/>
      <w:lvlText w:val="%1."/>
      <w:lvlJc w:val="left"/>
      <w:pPr>
        <w:tabs>
          <w:tab w:val="num" w:pos="1440"/>
        </w:tabs>
        <w:ind w:left="1440" w:hanging="360"/>
      </w:pPr>
    </w:lvl>
  </w:abstractNum>
  <w:abstractNum w:abstractNumId="2" w15:restartNumberingAfterBreak="0">
    <w:nsid w:val="FFFFFF7E"/>
    <w:multiLevelType w:val="singleLevel"/>
    <w:tmpl w:val="C7E68030"/>
    <w:lvl w:ilvl="0">
      <w:start w:val="1"/>
      <w:numFmt w:val="decimal"/>
      <w:lvlText w:val="%1."/>
      <w:lvlJc w:val="left"/>
      <w:pPr>
        <w:tabs>
          <w:tab w:val="num" w:pos="1080"/>
        </w:tabs>
        <w:ind w:left="1080" w:hanging="360"/>
      </w:pPr>
    </w:lvl>
  </w:abstractNum>
  <w:abstractNum w:abstractNumId="3" w15:restartNumberingAfterBreak="0">
    <w:nsid w:val="FFFFFF7F"/>
    <w:multiLevelType w:val="singleLevel"/>
    <w:tmpl w:val="377AB2CA"/>
    <w:lvl w:ilvl="0">
      <w:start w:val="1"/>
      <w:numFmt w:val="decimal"/>
      <w:lvlText w:val="%1."/>
      <w:lvlJc w:val="left"/>
      <w:pPr>
        <w:tabs>
          <w:tab w:val="num" w:pos="720"/>
        </w:tabs>
        <w:ind w:left="720" w:hanging="360"/>
      </w:pPr>
    </w:lvl>
  </w:abstractNum>
  <w:abstractNum w:abstractNumId="4" w15:restartNumberingAfterBreak="0">
    <w:nsid w:val="FFFFFF80"/>
    <w:multiLevelType w:val="singleLevel"/>
    <w:tmpl w:val="002CE4DC"/>
    <w:lvl w:ilvl="0">
      <w:start w:val="1"/>
      <w:numFmt w:val="bullet"/>
      <w:lvlText w:val=""/>
      <w:lvlJc w:val="left"/>
      <w:pPr>
        <w:tabs>
          <w:tab w:val="num" w:pos="1800"/>
        </w:tabs>
        <w:ind w:left="1800" w:hanging="360"/>
      </w:pPr>
      <w:rPr>
        <w:rFonts w:ascii="Symbol" w:hAnsi="Symbol" w:hint="default"/>
      </w:rPr>
    </w:lvl>
  </w:abstractNum>
  <w:abstractNum w:abstractNumId="5" w15:restartNumberingAfterBreak="0">
    <w:nsid w:val="FFFFFF81"/>
    <w:multiLevelType w:val="singleLevel"/>
    <w:tmpl w:val="7CB007D8"/>
    <w:lvl w:ilvl="0">
      <w:start w:val="1"/>
      <w:numFmt w:val="bullet"/>
      <w:lvlText w:val=""/>
      <w:lvlJc w:val="left"/>
      <w:pPr>
        <w:tabs>
          <w:tab w:val="num" w:pos="1440"/>
        </w:tabs>
        <w:ind w:left="1440" w:hanging="360"/>
      </w:pPr>
      <w:rPr>
        <w:rFonts w:ascii="Symbol" w:hAnsi="Symbol" w:hint="default"/>
      </w:rPr>
    </w:lvl>
  </w:abstractNum>
  <w:abstractNum w:abstractNumId="6" w15:restartNumberingAfterBreak="0">
    <w:nsid w:val="FFFFFF82"/>
    <w:multiLevelType w:val="singleLevel"/>
    <w:tmpl w:val="648A8DE0"/>
    <w:lvl w:ilvl="0">
      <w:start w:val="1"/>
      <w:numFmt w:val="bullet"/>
      <w:lvlText w:val=""/>
      <w:lvlJc w:val="left"/>
      <w:pPr>
        <w:tabs>
          <w:tab w:val="num" w:pos="1080"/>
        </w:tabs>
        <w:ind w:left="1080" w:hanging="360"/>
      </w:pPr>
      <w:rPr>
        <w:rFonts w:ascii="Symbol" w:hAnsi="Symbol" w:hint="default"/>
      </w:rPr>
    </w:lvl>
  </w:abstractNum>
  <w:abstractNum w:abstractNumId="7" w15:restartNumberingAfterBreak="0">
    <w:nsid w:val="FFFFFF83"/>
    <w:multiLevelType w:val="singleLevel"/>
    <w:tmpl w:val="381253F0"/>
    <w:lvl w:ilvl="0">
      <w:start w:val="1"/>
      <w:numFmt w:val="bullet"/>
      <w:lvlText w:val=""/>
      <w:lvlJc w:val="left"/>
      <w:pPr>
        <w:tabs>
          <w:tab w:val="num" w:pos="720"/>
        </w:tabs>
        <w:ind w:left="720" w:hanging="360"/>
      </w:pPr>
      <w:rPr>
        <w:rFonts w:ascii="Symbol" w:hAnsi="Symbol" w:hint="default"/>
      </w:rPr>
    </w:lvl>
  </w:abstractNum>
  <w:abstractNum w:abstractNumId="8" w15:restartNumberingAfterBreak="0">
    <w:nsid w:val="FFFFFF88"/>
    <w:multiLevelType w:val="singleLevel"/>
    <w:tmpl w:val="770C8D94"/>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71C8868"/>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C55A2D"/>
    <w:multiLevelType w:val="hybridMultilevel"/>
    <w:tmpl w:val="C6E4B6E4"/>
    <w:lvl w:ilvl="0" w:tplc="0809000B">
      <w:start w:val="1"/>
      <w:numFmt w:val="bullet"/>
      <w:lvlText w:val=""/>
      <w:lvlJc w:val="left"/>
      <w:pPr>
        <w:ind w:left="720" w:hanging="360"/>
      </w:pPr>
      <w:rPr>
        <w:rFonts w:ascii="Wingdings" w:hAnsi="Wingdings" w:hint="default"/>
        <w:color w:val="1782C5"/>
      </w:rPr>
    </w:lvl>
    <w:lvl w:ilvl="1" w:tplc="04090003" w:tentative="1">
      <w:start w:val="1"/>
      <w:numFmt w:val="bullet"/>
      <w:lvlText w:val="o"/>
      <w:lvlJc w:val="left"/>
      <w:pPr>
        <w:tabs>
          <w:tab w:val="num" w:pos="900"/>
        </w:tabs>
        <w:ind w:left="900" w:hanging="360"/>
      </w:pPr>
      <w:rPr>
        <w:rFonts w:ascii="Courier New" w:hAnsi="Courier New" w:cs="Courier New" w:hint="default"/>
      </w:rPr>
    </w:lvl>
    <w:lvl w:ilvl="2" w:tplc="04090005" w:tentative="1">
      <w:start w:val="1"/>
      <w:numFmt w:val="bullet"/>
      <w:lvlText w:val=""/>
      <w:lvlJc w:val="left"/>
      <w:pPr>
        <w:tabs>
          <w:tab w:val="num" w:pos="1620"/>
        </w:tabs>
        <w:ind w:left="1620" w:hanging="360"/>
      </w:pPr>
      <w:rPr>
        <w:rFonts w:ascii="Wingdings" w:hAnsi="Wingdings" w:hint="default"/>
      </w:rPr>
    </w:lvl>
    <w:lvl w:ilvl="3" w:tplc="04090001" w:tentative="1">
      <w:start w:val="1"/>
      <w:numFmt w:val="bullet"/>
      <w:lvlText w:val=""/>
      <w:lvlJc w:val="left"/>
      <w:pPr>
        <w:tabs>
          <w:tab w:val="num" w:pos="2340"/>
        </w:tabs>
        <w:ind w:left="2340" w:hanging="360"/>
      </w:pPr>
      <w:rPr>
        <w:rFonts w:ascii="Symbol" w:hAnsi="Symbol" w:hint="default"/>
      </w:rPr>
    </w:lvl>
    <w:lvl w:ilvl="4" w:tplc="04090003" w:tentative="1">
      <w:start w:val="1"/>
      <w:numFmt w:val="bullet"/>
      <w:lvlText w:val="o"/>
      <w:lvlJc w:val="left"/>
      <w:pPr>
        <w:tabs>
          <w:tab w:val="num" w:pos="3060"/>
        </w:tabs>
        <w:ind w:left="3060" w:hanging="360"/>
      </w:pPr>
      <w:rPr>
        <w:rFonts w:ascii="Courier New" w:hAnsi="Courier New" w:cs="Courier New" w:hint="default"/>
      </w:rPr>
    </w:lvl>
    <w:lvl w:ilvl="5" w:tplc="04090005" w:tentative="1">
      <w:start w:val="1"/>
      <w:numFmt w:val="bullet"/>
      <w:lvlText w:val=""/>
      <w:lvlJc w:val="left"/>
      <w:pPr>
        <w:tabs>
          <w:tab w:val="num" w:pos="3780"/>
        </w:tabs>
        <w:ind w:left="3780" w:hanging="360"/>
      </w:pPr>
      <w:rPr>
        <w:rFonts w:ascii="Wingdings" w:hAnsi="Wingdings" w:hint="default"/>
      </w:rPr>
    </w:lvl>
    <w:lvl w:ilvl="6" w:tplc="04090001" w:tentative="1">
      <w:start w:val="1"/>
      <w:numFmt w:val="bullet"/>
      <w:lvlText w:val=""/>
      <w:lvlJc w:val="left"/>
      <w:pPr>
        <w:tabs>
          <w:tab w:val="num" w:pos="4500"/>
        </w:tabs>
        <w:ind w:left="4500" w:hanging="360"/>
      </w:pPr>
      <w:rPr>
        <w:rFonts w:ascii="Symbol" w:hAnsi="Symbol" w:hint="default"/>
      </w:rPr>
    </w:lvl>
    <w:lvl w:ilvl="7" w:tplc="04090003" w:tentative="1">
      <w:start w:val="1"/>
      <w:numFmt w:val="bullet"/>
      <w:lvlText w:val="o"/>
      <w:lvlJc w:val="left"/>
      <w:pPr>
        <w:tabs>
          <w:tab w:val="num" w:pos="5220"/>
        </w:tabs>
        <w:ind w:left="5220" w:hanging="360"/>
      </w:pPr>
      <w:rPr>
        <w:rFonts w:ascii="Courier New" w:hAnsi="Courier New" w:cs="Courier New" w:hint="default"/>
      </w:rPr>
    </w:lvl>
    <w:lvl w:ilvl="8" w:tplc="04090005" w:tentative="1">
      <w:start w:val="1"/>
      <w:numFmt w:val="bullet"/>
      <w:lvlText w:val=""/>
      <w:lvlJc w:val="left"/>
      <w:pPr>
        <w:tabs>
          <w:tab w:val="num" w:pos="5940"/>
        </w:tabs>
        <w:ind w:left="5940" w:hanging="360"/>
      </w:pPr>
      <w:rPr>
        <w:rFonts w:ascii="Wingdings" w:hAnsi="Wingdings" w:hint="default"/>
      </w:rPr>
    </w:lvl>
  </w:abstractNum>
  <w:abstractNum w:abstractNumId="11" w15:restartNumberingAfterBreak="0">
    <w:nsid w:val="07160A8E"/>
    <w:multiLevelType w:val="hybridMultilevel"/>
    <w:tmpl w:val="15A49FC6"/>
    <w:lvl w:ilvl="0" w:tplc="85F44C1A">
      <w:start w:val="1"/>
      <w:numFmt w:val="bullet"/>
      <w:lvlText w:val=""/>
      <w:lvlJc w:val="left"/>
      <w:pPr>
        <w:ind w:left="720" w:hanging="360"/>
      </w:pPr>
      <w:rPr>
        <w:rFonts w:ascii="Symbol" w:hAnsi="Symbol" w:hint="default"/>
        <w:color w:val="238DC1"/>
      </w:rPr>
    </w:lvl>
    <w:lvl w:ilvl="1" w:tplc="02D88920">
      <w:start w:val="1"/>
      <w:numFmt w:val="bullet"/>
      <w:pStyle w:val="SecondaryBullet"/>
      <w:lvlText w:val="—"/>
      <w:lvlJc w:val="left"/>
      <w:pPr>
        <w:ind w:left="1440" w:hanging="360"/>
      </w:pPr>
      <w:rPr>
        <w:rFonts w:ascii="Lato" w:hAnsi="Lato" w:hint="default"/>
        <w:color w:val="006CB4"/>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13460650"/>
    <w:multiLevelType w:val="hybridMultilevel"/>
    <w:tmpl w:val="CFDA5D3C"/>
    <w:lvl w:ilvl="0" w:tplc="85F44C1A">
      <w:start w:val="1"/>
      <w:numFmt w:val="bullet"/>
      <w:lvlText w:val=""/>
      <w:lvlJc w:val="left"/>
      <w:pPr>
        <w:ind w:left="720" w:hanging="360"/>
      </w:pPr>
      <w:rPr>
        <w:rFonts w:ascii="Symbol" w:hAnsi="Symbol" w:hint="default"/>
        <w:color w:val="238DC1"/>
      </w:rPr>
    </w:lvl>
    <w:lvl w:ilvl="1" w:tplc="6EFADA54">
      <w:start w:val="1"/>
      <w:numFmt w:val="bullet"/>
      <w:lvlText w:val="—"/>
      <w:lvlJc w:val="left"/>
      <w:pPr>
        <w:ind w:left="1440" w:hanging="360"/>
      </w:pPr>
      <w:rPr>
        <w:rFonts w:ascii="Trebuchet MS" w:hAnsi="Trebuchet MS" w:hint="default"/>
        <w:color w:val="653165"/>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3" w15:restartNumberingAfterBreak="0">
    <w:nsid w:val="26611F05"/>
    <w:multiLevelType w:val="hybridMultilevel"/>
    <w:tmpl w:val="906AB24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2743661E"/>
    <w:multiLevelType w:val="multilevel"/>
    <w:tmpl w:val="C122D7B2"/>
    <w:lvl w:ilvl="0">
      <w:start w:val="1"/>
      <w:numFmt w:val="upperRoman"/>
      <w:pStyle w:val="StandardL1"/>
      <w:lvlText w:val="%1."/>
      <w:lvlJc w:val="left"/>
      <w:pPr>
        <w:tabs>
          <w:tab w:val="num" w:pos="720"/>
        </w:tabs>
        <w:ind w:left="720" w:hanging="720"/>
      </w:pPr>
      <w:rPr>
        <w:rFonts w:hint="default"/>
      </w:rPr>
    </w:lvl>
    <w:lvl w:ilvl="1">
      <w:start w:val="1"/>
      <w:numFmt w:val="upperLetter"/>
      <w:lvlText w:val="%2."/>
      <w:lvlJc w:val="left"/>
      <w:pPr>
        <w:tabs>
          <w:tab w:val="num" w:pos="1440"/>
        </w:tabs>
        <w:ind w:left="1440" w:hanging="720"/>
      </w:pPr>
      <w:rPr>
        <w:rFonts w:hint="default"/>
      </w:rPr>
    </w:lvl>
    <w:lvl w:ilvl="2">
      <w:start w:val="1"/>
      <w:numFmt w:val="lowerLetter"/>
      <w:pStyle w:val="StandardL3"/>
      <w:lvlText w:val="(%3)"/>
      <w:lvlJc w:val="left"/>
      <w:pPr>
        <w:tabs>
          <w:tab w:val="num" w:pos="1440"/>
        </w:tabs>
        <w:ind w:left="1440" w:hanging="720"/>
      </w:pPr>
      <w:rPr>
        <w:rFonts w:hint="default"/>
      </w:rPr>
    </w:lvl>
    <w:lvl w:ilvl="3">
      <w:start w:val="1"/>
      <w:numFmt w:val="upperLetter"/>
      <w:lvlText w:val="(%4)"/>
      <w:lvlJc w:val="left"/>
      <w:pPr>
        <w:tabs>
          <w:tab w:val="num" w:pos="2880"/>
        </w:tabs>
        <w:ind w:left="2880" w:hanging="720"/>
      </w:pPr>
      <w:rPr>
        <w:rFonts w:hint="default"/>
      </w:rPr>
    </w:lvl>
    <w:lvl w:ilvl="4">
      <w:start w:val="1"/>
      <w:numFmt w:val="decimal"/>
      <w:lvlText w:val="%5)"/>
      <w:lvlJc w:val="left"/>
      <w:pPr>
        <w:tabs>
          <w:tab w:val="num" w:pos="3600"/>
        </w:tabs>
        <w:ind w:left="3600" w:hanging="720"/>
      </w:pPr>
      <w:rPr>
        <w:rFonts w:hint="default"/>
      </w:rPr>
    </w:lvl>
    <w:lvl w:ilvl="5">
      <w:start w:val="1"/>
      <w:numFmt w:val="lowerLetter"/>
      <w:lvlText w:val="%6)"/>
      <w:lvlJc w:val="left"/>
      <w:pPr>
        <w:tabs>
          <w:tab w:val="num" w:pos="4320"/>
        </w:tabs>
        <w:ind w:left="4320" w:hanging="720"/>
      </w:pPr>
      <w:rPr>
        <w:rFonts w:hint="default"/>
      </w:rPr>
    </w:lvl>
    <w:lvl w:ilvl="6">
      <w:start w:val="1"/>
      <w:numFmt w:val="lowerRoman"/>
      <w:lvlText w:val="%7)"/>
      <w:lvlJc w:val="left"/>
      <w:pPr>
        <w:tabs>
          <w:tab w:val="num" w:pos="5040"/>
        </w:tabs>
        <w:ind w:left="5040" w:hanging="720"/>
      </w:pPr>
      <w:rPr>
        <w:rFonts w:hint="default"/>
      </w:rPr>
    </w:lvl>
    <w:lvl w:ilvl="7">
      <w:start w:val="1"/>
      <w:numFmt w:val="decimal"/>
      <w:lvlText w:val="%8)"/>
      <w:lvlJc w:val="left"/>
      <w:pPr>
        <w:tabs>
          <w:tab w:val="num" w:pos="5760"/>
        </w:tabs>
        <w:ind w:left="5760" w:hanging="720"/>
      </w:pPr>
      <w:rPr>
        <w:rFonts w:hint="default"/>
      </w:rPr>
    </w:lvl>
    <w:lvl w:ilvl="8">
      <w:start w:val="1"/>
      <w:numFmt w:val="lowerLetter"/>
      <w:lvlText w:val="(%9)"/>
      <w:lvlJc w:val="left"/>
      <w:pPr>
        <w:tabs>
          <w:tab w:val="num" w:pos="6480"/>
        </w:tabs>
        <w:ind w:left="6480" w:hanging="720"/>
      </w:pPr>
      <w:rPr>
        <w:rFonts w:hint="default"/>
      </w:rPr>
    </w:lvl>
  </w:abstractNum>
  <w:abstractNum w:abstractNumId="15" w15:restartNumberingAfterBreak="0">
    <w:nsid w:val="2C0E3F99"/>
    <w:multiLevelType w:val="hybridMultilevel"/>
    <w:tmpl w:val="F1BA2F20"/>
    <w:lvl w:ilvl="0" w:tplc="52F04F18">
      <w:start w:val="1"/>
      <w:numFmt w:val="decimal"/>
      <w:lvlText w:val="%1."/>
      <w:lvlJc w:val="left"/>
      <w:pPr>
        <w:ind w:left="360" w:hanging="360"/>
      </w:pPr>
      <w:rPr>
        <w:rFonts w:hint="default"/>
        <w:color w:val="006CB4"/>
      </w:rPr>
    </w:lvl>
    <w:lvl w:ilvl="1" w:tplc="10090019">
      <w:start w:val="1"/>
      <w:numFmt w:val="lowerLetter"/>
      <w:lvlText w:val="%2."/>
      <w:lvlJc w:val="left"/>
      <w:pPr>
        <w:ind w:left="1080" w:hanging="360"/>
      </w:pPr>
    </w:lvl>
    <w:lvl w:ilvl="2" w:tplc="1009001B" w:tentative="1">
      <w:start w:val="1"/>
      <w:numFmt w:val="lowerRoman"/>
      <w:lvlText w:val="%3."/>
      <w:lvlJc w:val="right"/>
      <w:pPr>
        <w:ind w:left="1800" w:hanging="180"/>
      </w:pPr>
    </w:lvl>
    <w:lvl w:ilvl="3" w:tplc="1009000F" w:tentative="1">
      <w:start w:val="1"/>
      <w:numFmt w:val="decimal"/>
      <w:lvlText w:val="%4."/>
      <w:lvlJc w:val="left"/>
      <w:pPr>
        <w:ind w:left="2520" w:hanging="360"/>
      </w:pPr>
    </w:lvl>
    <w:lvl w:ilvl="4" w:tplc="10090019" w:tentative="1">
      <w:start w:val="1"/>
      <w:numFmt w:val="lowerLetter"/>
      <w:lvlText w:val="%5."/>
      <w:lvlJc w:val="left"/>
      <w:pPr>
        <w:ind w:left="3240" w:hanging="360"/>
      </w:pPr>
    </w:lvl>
    <w:lvl w:ilvl="5" w:tplc="1009001B" w:tentative="1">
      <w:start w:val="1"/>
      <w:numFmt w:val="lowerRoman"/>
      <w:lvlText w:val="%6."/>
      <w:lvlJc w:val="right"/>
      <w:pPr>
        <w:ind w:left="3960" w:hanging="180"/>
      </w:pPr>
    </w:lvl>
    <w:lvl w:ilvl="6" w:tplc="1009000F" w:tentative="1">
      <w:start w:val="1"/>
      <w:numFmt w:val="decimal"/>
      <w:lvlText w:val="%7."/>
      <w:lvlJc w:val="left"/>
      <w:pPr>
        <w:ind w:left="4680" w:hanging="360"/>
      </w:pPr>
    </w:lvl>
    <w:lvl w:ilvl="7" w:tplc="10090019" w:tentative="1">
      <w:start w:val="1"/>
      <w:numFmt w:val="lowerLetter"/>
      <w:lvlText w:val="%8."/>
      <w:lvlJc w:val="left"/>
      <w:pPr>
        <w:ind w:left="5400" w:hanging="360"/>
      </w:pPr>
    </w:lvl>
    <w:lvl w:ilvl="8" w:tplc="1009001B" w:tentative="1">
      <w:start w:val="1"/>
      <w:numFmt w:val="lowerRoman"/>
      <w:lvlText w:val="%9."/>
      <w:lvlJc w:val="right"/>
      <w:pPr>
        <w:ind w:left="6120" w:hanging="180"/>
      </w:pPr>
    </w:lvl>
  </w:abstractNum>
  <w:abstractNum w:abstractNumId="16" w15:restartNumberingAfterBreak="0">
    <w:nsid w:val="59A301D0"/>
    <w:multiLevelType w:val="hybridMultilevel"/>
    <w:tmpl w:val="FE78E280"/>
    <w:lvl w:ilvl="0" w:tplc="253A6ADC">
      <w:start w:val="1"/>
      <w:numFmt w:val="bullet"/>
      <w:pStyle w:val="Bullet"/>
      <w:lvlText w:val="u"/>
      <w:lvlJc w:val="left"/>
      <w:pPr>
        <w:ind w:left="720" w:hanging="360"/>
      </w:pPr>
      <w:rPr>
        <w:rFonts w:ascii="Wingdings 3" w:hAnsi="Wingdings 3" w:hint="default"/>
        <w:color w:val="FF5633"/>
        <w:sz w:val="14"/>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60F43E25"/>
    <w:multiLevelType w:val="hybridMultilevel"/>
    <w:tmpl w:val="CDDAA5AE"/>
    <w:lvl w:ilvl="0" w:tplc="85F44C1A">
      <w:start w:val="1"/>
      <w:numFmt w:val="bullet"/>
      <w:lvlText w:val=""/>
      <w:lvlJc w:val="left"/>
      <w:pPr>
        <w:ind w:left="720" w:hanging="360"/>
      </w:pPr>
      <w:rPr>
        <w:rFonts w:ascii="Symbol" w:hAnsi="Symbol" w:hint="default"/>
        <w:color w:val="238DC1"/>
      </w:rPr>
    </w:lvl>
    <w:lvl w:ilvl="1" w:tplc="1FFA380C">
      <w:start w:val="1"/>
      <w:numFmt w:val="bullet"/>
      <w:lvlText w:val="—"/>
      <w:lvlJc w:val="left"/>
      <w:pPr>
        <w:ind w:left="1440" w:hanging="360"/>
      </w:pPr>
      <w:rPr>
        <w:rFonts w:ascii="Trebuchet MS" w:hAnsi="Trebuchet MS" w:hint="default"/>
        <w:color w:val="57B6B2"/>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76A6D3E"/>
    <w:multiLevelType w:val="hybridMultilevel"/>
    <w:tmpl w:val="A0ECE680"/>
    <w:lvl w:ilvl="0" w:tplc="90F6B4C2">
      <w:start w:val="1"/>
      <w:numFmt w:val="bullet"/>
      <w:lvlText w:val=""/>
      <w:lvlJc w:val="left"/>
      <w:pPr>
        <w:ind w:left="720" w:hanging="360"/>
      </w:pPr>
      <w:rPr>
        <w:rFonts w:ascii="Symbol" w:hAnsi="Symbol" w:hint="default"/>
        <w:color w:val="007F9A"/>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3"/>
  </w:num>
  <w:num w:numId="2">
    <w:abstractNumId w:val="18"/>
  </w:num>
  <w:num w:numId="3">
    <w:abstractNumId w:val="12"/>
  </w:num>
  <w:num w:numId="4">
    <w:abstractNumId w:val="17"/>
  </w:num>
  <w:num w:numId="5">
    <w:abstractNumId w:val="11"/>
  </w:num>
  <w:num w:numId="6">
    <w:abstractNumId w:val="0"/>
  </w:num>
  <w:num w:numId="7">
    <w:abstractNumId w:val="1"/>
  </w:num>
  <w:num w:numId="8">
    <w:abstractNumId w:val="2"/>
  </w:num>
  <w:num w:numId="9">
    <w:abstractNumId w:val="3"/>
  </w:num>
  <w:num w:numId="10">
    <w:abstractNumId w:val="8"/>
  </w:num>
  <w:num w:numId="11">
    <w:abstractNumId w:val="4"/>
  </w:num>
  <w:num w:numId="12">
    <w:abstractNumId w:val="5"/>
  </w:num>
  <w:num w:numId="13">
    <w:abstractNumId w:val="6"/>
  </w:num>
  <w:num w:numId="14">
    <w:abstractNumId w:val="7"/>
  </w:num>
  <w:num w:numId="15">
    <w:abstractNumId w:val="9"/>
  </w:num>
  <w:num w:numId="16">
    <w:abstractNumId w:val="16"/>
  </w:num>
  <w:num w:numId="17">
    <w:abstractNumId w:val="16"/>
    <w:lvlOverride w:ilvl="0">
      <w:startOverride w:val="1"/>
    </w:lvlOverride>
  </w:num>
  <w:num w:numId="18">
    <w:abstractNumId w:val="14"/>
  </w:num>
  <w:num w:numId="19">
    <w:abstractNumId w:val="15"/>
  </w:num>
  <w:num w:numId="20">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20"/>
  <w:characterSpacingControl w:val="doNotCompress"/>
  <w:hdrShapeDefaults>
    <o:shapedefaults v:ext="edit" spidmax="14337"/>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ayNDA0MDAwMjS2NDU3MzdQ0lEKTi0uzszPAykwqgUAhgXpIywAAAA="/>
  </w:docVars>
  <w:rsids>
    <w:rsidRoot w:val="00B41646"/>
    <w:rsid w:val="00001C8F"/>
    <w:rsid w:val="000166FD"/>
    <w:rsid w:val="00025E8E"/>
    <w:rsid w:val="00046977"/>
    <w:rsid w:val="000542F5"/>
    <w:rsid w:val="00054C10"/>
    <w:rsid w:val="00074F15"/>
    <w:rsid w:val="0007529C"/>
    <w:rsid w:val="00082509"/>
    <w:rsid w:val="000D0C8B"/>
    <w:rsid w:val="000D7BAF"/>
    <w:rsid w:val="001209EC"/>
    <w:rsid w:val="0012706D"/>
    <w:rsid w:val="00182735"/>
    <w:rsid w:val="001C7409"/>
    <w:rsid w:val="001F26AD"/>
    <w:rsid w:val="00226C79"/>
    <w:rsid w:val="002379BB"/>
    <w:rsid w:val="002A511A"/>
    <w:rsid w:val="002B1CC2"/>
    <w:rsid w:val="002B6E78"/>
    <w:rsid w:val="002F0420"/>
    <w:rsid w:val="002F5A19"/>
    <w:rsid w:val="003142A4"/>
    <w:rsid w:val="00340A66"/>
    <w:rsid w:val="00362FFD"/>
    <w:rsid w:val="00382212"/>
    <w:rsid w:val="003C60E4"/>
    <w:rsid w:val="00415582"/>
    <w:rsid w:val="00416B48"/>
    <w:rsid w:val="0042267C"/>
    <w:rsid w:val="00447AEA"/>
    <w:rsid w:val="004734AD"/>
    <w:rsid w:val="004A339F"/>
    <w:rsid w:val="00542FC3"/>
    <w:rsid w:val="00551A88"/>
    <w:rsid w:val="00566B2D"/>
    <w:rsid w:val="00575E59"/>
    <w:rsid w:val="005848C6"/>
    <w:rsid w:val="005D3750"/>
    <w:rsid w:val="0063405D"/>
    <w:rsid w:val="006534B1"/>
    <w:rsid w:val="006933C4"/>
    <w:rsid w:val="006A2E8C"/>
    <w:rsid w:val="006B0D1A"/>
    <w:rsid w:val="006F5679"/>
    <w:rsid w:val="006F70F5"/>
    <w:rsid w:val="0072413B"/>
    <w:rsid w:val="00747F53"/>
    <w:rsid w:val="00782DEF"/>
    <w:rsid w:val="0079368E"/>
    <w:rsid w:val="007C17E2"/>
    <w:rsid w:val="007E113B"/>
    <w:rsid w:val="007E5DA6"/>
    <w:rsid w:val="007F02ED"/>
    <w:rsid w:val="007F3EDD"/>
    <w:rsid w:val="0080475C"/>
    <w:rsid w:val="008516E0"/>
    <w:rsid w:val="008547FB"/>
    <w:rsid w:val="00886B03"/>
    <w:rsid w:val="00887EB7"/>
    <w:rsid w:val="00895BC1"/>
    <w:rsid w:val="008A4FEB"/>
    <w:rsid w:val="00905332"/>
    <w:rsid w:val="0093172A"/>
    <w:rsid w:val="00933C28"/>
    <w:rsid w:val="00961994"/>
    <w:rsid w:val="00A16478"/>
    <w:rsid w:val="00A16B6F"/>
    <w:rsid w:val="00A23BFB"/>
    <w:rsid w:val="00A46CB6"/>
    <w:rsid w:val="00A666FC"/>
    <w:rsid w:val="00A74129"/>
    <w:rsid w:val="00A9140D"/>
    <w:rsid w:val="00A914F0"/>
    <w:rsid w:val="00B12831"/>
    <w:rsid w:val="00B16050"/>
    <w:rsid w:val="00B2711C"/>
    <w:rsid w:val="00B33966"/>
    <w:rsid w:val="00B41646"/>
    <w:rsid w:val="00B51E0C"/>
    <w:rsid w:val="00B521C7"/>
    <w:rsid w:val="00B707F5"/>
    <w:rsid w:val="00B73F98"/>
    <w:rsid w:val="00B85A56"/>
    <w:rsid w:val="00B978E6"/>
    <w:rsid w:val="00BA5D31"/>
    <w:rsid w:val="00BD12AE"/>
    <w:rsid w:val="00BE5113"/>
    <w:rsid w:val="00C20BF2"/>
    <w:rsid w:val="00C50FDD"/>
    <w:rsid w:val="00C67348"/>
    <w:rsid w:val="00C71DFE"/>
    <w:rsid w:val="00CA06D5"/>
    <w:rsid w:val="00CC1862"/>
    <w:rsid w:val="00CC7FA9"/>
    <w:rsid w:val="00CD3DF9"/>
    <w:rsid w:val="00CE3EFC"/>
    <w:rsid w:val="00CE577A"/>
    <w:rsid w:val="00CE7734"/>
    <w:rsid w:val="00D33C28"/>
    <w:rsid w:val="00D37D6F"/>
    <w:rsid w:val="00D8732F"/>
    <w:rsid w:val="00DA321D"/>
    <w:rsid w:val="00DE2B20"/>
    <w:rsid w:val="00E20ED2"/>
    <w:rsid w:val="00E4692F"/>
    <w:rsid w:val="00E74E7F"/>
    <w:rsid w:val="00E81981"/>
    <w:rsid w:val="00E930EE"/>
    <w:rsid w:val="00E93941"/>
    <w:rsid w:val="00EB1464"/>
    <w:rsid w:val="00F00178"/>
    <w:rsid w:val="00F13B23"/>
    <w:rsid w:val="00F1735C"/>
    <w:rsid w:val="00F17DA0"/>
    <w:rsid w:val="00F501DA"/>
    <w:rsid w:val="00FB07F7"/>
    <w:rsid w:val="00FC4784"/>
    <w:rsid w:val="00FC5D03"/>
    <w:rsid w:val="00FD63DF"/>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4337"/>
    <o:shapelayout v:ext="edit">
      <o:idmap v:ext="edit" data="1"/>
    </o:shapelayout>
  </w:shapeDefaults>
  <w:decimalSymbol w:val="."/>
  <w:listSeparator w:val=","/>
  <w14:docId w14:val="395848C5"/>
  <w15:chartTrackingRefBased/>
  <w15:docId w15:val="{176DF8AF-67D1-224F-A4ED-B8DDCBA6924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42267C"/>
    <w:pPr>
      <w:keepNext/>
      <w:keepLines/>
      <w:spacing w:before="240"/>
      <w:outlineLvl w:val="0"/>
    </w:pPr>
    <w:rPr>
      <w:rFonts w:asciiTheme="majorHAnsi" w:eastAsiaTheme="majorEastAsia" w:hAnsiTheme="majorHAnsi" w:cstheme="majorBidi"/>
      <w:color w:val="2592A9"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AddressFooter">
    <w:name w:val="Address Footer"/>
    <w:basedOn w:val="BodyCopyBold"/>
    <w:qFormat/>
    <w:rsid w:val="00382212"/>
    <w:pPr>
      <w:jc w:val="center"/>
    </w:pPr>
    <w:rPr>
      <w:color w:val="FFFFFF" w:themeColor="background1"/>
    </w:rPr>
  </w:style>
  <w:style w:type="paragraph" w:styleId="ListParagraph">
    <w:name w:val="List Paragraph"/>
    <w:basedOn w:val="Normal"/>
    <w:uiPriority w:val="34"/>
    <w:qFormat/>
    <w:rsid w:val="00E93941"/>
    <w:pPr>
      <w:ind w:left="720"/>
      <w:contextualSpacing/>
    </w:pPr>
  </w:style>
  <w:style w:type="paragraph" w:styleId="Footer">
    <w:name w:val="footer"/>
    <w:basedOn w:val="Normal"/>
    <w:link w:val="FooterChar"/>
    <w:uiPriority w:val="99"/>
    <w:unhideWhenUsed/>
    <w:rsid w:val="000D7BAF"/>
    <w:pPr>
      <w:tabs>
        <w:tab w:val="center" w:pos="4680"/>
        <w:tab w:val="right" w:pos="9360"/>
      </w:tabs>
    </w:pPr>
  </w:style>
  <w:style w:type="character" w:customStyle="1" w:styleId="FooterChar">
    <w:name w:val="Footer Char"/>
    <w:basedOn w:val="DefaultParagraphFont"/>
    <w:link w:val="Footer"/>
    <w:uiPriority w:val="99"/>
    <w:rsid w:val="000D7BAF"/>
  </w:style>
  <w:style w:type="character" w:styleId="CommentReference">
    <w:name w:val="annotation reference"/>
    <w:basedOn w:val="DefaultParagraphFont"/>
    <w:uiPriority w:val="99"/>
    <w:semiHidden/>
    <w:unhideWhenUsed/>
    <w:rsid w:val="000D7BAF"/>
    <w:rPr>
      <w:sz w:val="16"/>
      <w:szCs w:val="16"/>
    </w:rPr>
  </w:style>
  <w:style w:type="paragraph" w:styleId="CommentText">
    <w:name w:val="annotation text"/>
    <w:basedOn w:val="Normal"/>
    <w:link w:val="CommentTextChar"/>
    <w:uiPriority w:val="99"/>
    <w:semiHidden/>
    <w:unhideWhenUsed/>
    <w:rsid w:val="000D7BAF"/>
    <w:rPr>
      <w:sz w:val="20"/>
      <w:szCs w:val="20"/>
    </w:rPr>
  </w:style>
  <w:style w:type="character" w:customStyle="1" w:styleId="CommentTextChar">
    <w:name w:val="Comment Text Char"/>
    <w:basedOn w:val="DefaultParagraphFont"/>
    <w:link w:val="CommentText"/>
    <w:uiPriority w:val="99"/>
    <w:semiHidden/>
    <w:rsid w:val="000D7BAF"/>
    <w:rPr>
      <w:sz w:val="20"/>
      <w:szCs w:val="20"/>
    </w:rPr>
  </w:style>
  <w:style w:type="paragraph" w:styleId="CommentSubject">
    <w:name w:val="annotation subject"/>
    <w:basedOn w:val="CommentText"/>
    <w:next w:val="CommentText"/>
    <w:link w:val="CommentSubjectChar"/>
    <w:uiPriority w:val="99"/>
    <w:semiHidden/>
    <w:unhideWhenUsed/>
    <w:rsid w:val="000D7BAF"/>
    <w:rPr>
      <w:b/>
      <w:bCs/>
    </w:rPr>
  </w:style>
  <w:style w:type="character" w:customStyle="1" w:styleId="CommentSubjectChar">
    <w:name w:val="Comment Subject Char"/>
    <w:basedOn w:val="CommentTextChar"/>
    <w:link w:val="CommentSubject"/>
    <w:uiPriority w:val="99"/>
    <w:semiHidden/>
    <w:rsid w:val="000D7BAF"/>
    <w:rPr>
      <w:b/>
      <w:bCs/>
      <w:sz w:val="20"/>
      <w:szCs w:val="20"/>
    </w:rPr>
  </w:style>
  <w:style w:type="paragraph" w:styleId="BalloonText">
    <w:name w:val="Balloon Text"/>
    <w:basedOn w:val="Normal"/>
    <w:link w:val="BalloonTextChar"/>
    <w:uiPriority w:val="99"/>
    <w:semiHidden/>
    <w:unhideWhenUsed/>
    <w:rsid w:val="000D7BAF"/>
    <w:rPr>
      <w:rFonts w:ascii="Times New Roman" w:hAnsi="Times New Roman" w:cs="Times New Roman"/>
      <w:sz w:val="18"/>
      <w:szCs w:val="18"/>
    </w:rPr>
  </w:style>
  <w:style w:type="character" w:customStyle="1" w:styleId="BalloonTextChar">
    <w:name w:val="Balloon Text Char"/>
    <w:basedOn w:val="DefaultParagraphFont"/>
    <w:link w:val="BalloonText"/>
    <w:uiPriority w:val="99"/>
    <w:semiHidden/>
    <w:rsid w:val="000D7BAF"/>
    <w:rPr>
      <w:rFonts w:ascii="Times New Roman" w:hAnsi="Times New Roman" w:cs="Times New Roman"/>
      <w:sz w:val="18"/>
      <w:szCs w:val="18"/>
    </w:rPr>
  </w:style>
  <w:style w:type="paragraph" w:customStyle="1" w:styleId="Body">
    <w:name w:val="Body"/>
    <w:basedOn w:val="Normal"/>
    <w:uiPriority w:val="99"/>
    <w:rsid w:val="0072413B"/>
    <w:pPr>
      <w:autoSpaceDE w:val="0"/>
      <w:autoSpaceDN w:val="0"/>
      <w:adjustRightInd w:val="0"/>
      <w:spacing w:line="260" w:lineRule="atLeast"/>
      <w:textAlignment w:val="center"/>
    </w:pPr>
    <w:rPr>
      <w:rFonts w:ascii="FreightSansProBook-Regular" w:hAnsi="FreightSansProBook-Regular" w:cs="FreightSansProBook-Regular"/>
      <w:color w:val="000000"/>
      <w:sz w:val="20"/>
      <w:szCs w:val="20"/>
    </w:rPr>
  </w:style>
  <w:style w:type="character" w:styleId="Hyperlink">
    <w:name w:val="Hyperlink"/>
    <w:basedOn w:val="DefaultParagraphFont"/>
    <w:uiPriority w:val="99"/>
    <w:unhideWhenUsed/>
    <w:rsid w:val="00F13B23"/>
    <w:rPr>
      <w:color w:val="0000FF"/>
      <w:u w:val="single"/>
    </w:rPr>
  </w:style>
  <w:style w:type="character" w:styleId="UnresolvedMention">
    <w:name w:val="Unresolved Mention"/>
    <w:basedOn w:val="DefaultParagraphFont"/>
    <w:uiPriority w:val="99"/>
    <w:semiHidden/>
    <w:unhideWhenUsed/>
    <w:rsid w:val="00F13B23"/>
    <w:rPr>
      <w:color w:val="605E5C"/>
      <w:shd w:val="clear" w:color="auto" w:fill="E1DFDD"/>
    </w:rPr>
  </w:style>
  <w:style w:type="table" w:styleId="TableGrid">
    <w:name w:val="Table Grid"/>
    <w:basedOn w:val="TableNormal"/>
    <w:uiPriority w:val="59"/>
    <w:rsid w:val="00E20ED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Bullet">
    <w:name w:val="Bullet"/>
    <w:basedOn w:val="Normal"/>
    <w:qFormat/>
    <w:rsid w:val="00B521C7"/>
    <w:pPr>
      <w:numPr>
        <w:numId w:val="16"/>
      </w:numPr>
      <w:contextualSpacing/>
    </w:pPr>
    <w:rPr>
      <w:rFonts w:ascii="Lato" w:hAnsi="Lato"/>
      <w:color w:val="58595B"/>
      <w:sz w:val="20"/>
      <w:szCs w:val="20"/>
    </w:rPr>
  </w:style>
  <w:style w:type="paragraph" w:customStyle="1" w:styleId="BodyCopy">
    <w:name w:val="Body Copy"/>
    <w:basedOn w:val="Normal"/>
    <w:qFormat/>
    <w:rsid w:val="00887EB7"/>
    <w:rPr>
      <w:rFonts w:ascii="Lato" w:hAnsi="Lato" w:cs="Arial (Body CS)"/>
      <w:color w:val="58595B"/>
      <w:sz w:val="20"/>
      <w:szCs w:val="20"/>
    </w:rPr>
  </w:style>
  <w:style w:type="paragraph" w:customStyle="1" w:styleId="SecondaryBullet">
    <w:name w:val="Secondary Bullet"/>
    <w:basedOn w:val="Normal"/>
    <w:qFormat/>
    <w:rsid w:val="00B521C7"/>
    <w:pPr>
      <w:numPr>
        <w:ilvl w:val="1"/>
        <w:numId w:val="5"/>
      </w:numPr>
      <w:contextualSpacing/>
    </w:pPr>
    <w:rPr>
      <w:rFonts w:ascii="Lato" w:hAnsi="Lato"/>
      <w:color w:val="58595B"/>
      <w:sz w:val="20"/>
      <w:szCs w:val="20"/>
    </w:rPr>
  </w:style>
  <w:style w:type="paragraph" w:customStyle="1" w:styleId="BodyCopyBold">
    <w:name w:val="Body Copy_Bold"/>
    <w:basedOn w:val="BodyCopy"/>
    <w:qFormat/>
    <w:rsid w:val="00B33966"/>
    <w:rPr>
      <w:b/>
      <w:bCs/>
    </w:rPr>
  </w:style>
  <w:style w:type="paragraph" w:styleId="Header">
    <w:name w:val="header"/>
    <w:basedOn w:val="Normal"/>
    <w:link w:val="HeaderChar"/>
    <w:uiPriority w:val="99"/>
    <w:unhideWhenUsed/>
    <w:rsid w:val="00C71DFE"/>
    <w:pPr>
      <w:tabs>
        <w:tab w:val="center" w:pos="4680"/>
        <w:tab w:val="right" w:pos="9360"/>
      </w:tabs>
    </w:pPr>
  </w:style>
  <w:style w:type="character" w:customStyle="1" w:styleId="HeaderChar">
    <w:name w:val="Header Char"/>
    <w:basedOn w:val="DefaultParagraphFont"/>
    <w:link w:val="Header"/>
    <w:uiPriority w:val="99"/>
    <w:rsid w:val="00C71DFE"/>
  </w:style>
  <w:style w:type="paragraph" w:styleId="NoSpacing">
    <w:name w:val="No Spacing"/>
    <w:uiPriority w:val="1"/>
    <w:qFormat/>
    <w:rsid w:val="0042267C"/>
  </w:style>
  <w:style w:type="character" w:customStyle="1" w:styleId="Heading1Char">
    <w:name w:val="Heading 1 Char"/>
    <w:basedOn w:val="DefaultParagraphFont"/>
    <w:link w:val="Heading1"/>
    <w:uiPriority w:val="9"/>
    <w:rsid w:val="0042267C"/>
    <w:rPr>
      <w:rFonts w:asciiTheme="majorHAnsi" w:eastAsiaTheme="majorEastAsia" w:hAnsiTheme="majorHAnsi" w:cstheme="majorBidi"/>
      <w:color w:val="2592A9" w:themeColor="accent1" w:themeShade="BF"/>
      <w:sz w:val="32"/>
      <w:szCs w:val="32"/>
    </w:rPr>
  </w:style>
  <w:style w:type="paragraph" w:customStyle="1" w:styleId="HeadlineBlue">
    <w:name w:val="Headline_Blue"/>
    <w:basedOn w:val="BodyCopy"/>
    <w:qFormat/>
    <w:rsid w:val="00B51E0C"/>
    <w:rPr>
      <w:color w:val="006CB4"/>
      <w:sz w:val="36"/>
      <w:szCs w:val="32"/>
    </w:rPr>
  </w:style>
  <w:style w:type="paragraph" w:customStyle="1" w:styleId="TextJustified">
    <w:name w:val="Text Justified"/>
    <w:basedOn w:val="Normal"/>
    <w:rsid w:val="00CC1862"/>
    <w:pPr>
      <w:spacing w:after="240"/>
      <w:jc w:val="both"/>
    </w:pPr>
    <w:rPr>
      <w:rFonts w:ascii="Times New Roman" w:eastAsia="Times New Roman" w:hAnsi="Times New Roman" w:cs="Times New Roman"/>
      <w:szCs w:val="20"/>
      <w:lang w:val="nl-NL" w:eastAsia="nl-NL" w:bidi="nl-NL"/>
    </w:rPr>
  </w:style>
  <w:style w:type="paragraph" w:customStyle="1" w:styleId="StandardL1">
    <w:name w:val="Standard_L1"/>
    <w:basedOn w:val="Normal"/>
    <w:rsid w:val="00CC1862"/>
    <w:pPr>
      <w:keepNext/>
      <w:numPr>
        <w:numId w:val="18"/>
      </w:numPr>
      <w:spacing w:after="240"/>
      <w:jc w:val="both"/>
      <w:outlineLvl w:val="0"/>
    </w:pPr>
    <w:rPr>
      <w:rFonts w:ascii="Times New Roman Bold" w:eastAsia="Times New Roman" w:hAnsi="Times New Roman Bold" w:cs="Times New Roman"/>
      <w:b/>
      <w:caps/>
      <w:szCs w:val="20"/>
      <w:lang w:val="nl-NL" w:eastAsia="nl-NL" w:bidi="nl-NL"/>
    </w:rPr>
  </w:style>
  <w:style w:type="paragraph" w:customStyle="1" w:styleId="StandardL3">
    <w:name w:val="Standard_L3"/>
    <w:basedOn w:val="Normal"/>
    <w:rsid w:val="00CC1862"/>
    <w:pPr>
      <w:numPr>
        <w:ilvl w:val="2"/>
        <w:numId w:val="18"/>
      </w:numPr>
      <w:spacing w:after="240"/>
      <w:jc w:val="both"/>
      <w:outlineLvl w:val="2"/>
    </w:pPr>
    <w:rPr>
      <w:rFonts w:ascii="Times New Roman" w:eastAsia="Times New Roman" w:hAnsi="Times New Roman" w:cs="Times New Roman"/>
      <w:szCs w:val="20"/>
      <w:lang w:val="nl-NL" w:eastAsia="nl-NL" w:bidi="nl-NL"/>
    </w:rPr>
  </w:style>
  <w:style w:type="paragraph" w:customStyle="1" w:styleId="gmail-p1">
    <w:name w:val="gmail-p1"/>
    <w:basedOn w:val="Normal"/>
    <w:rsid w:val="00CC1862"/>
    <w:pPr>
      <w:spacing w:before="100" w:beforeAutospacing="1" w:after="100" w:afterAutospacing="1"/>
    </w:pPr>
    <w:rPr>
      <w:rFonts w:ascii="Times New Roman" w:hAnsi="Times New Roman" w:cs="Times New Roman"/>
    </w:rPr>
  </w:style>
  <w:style w:type="character" w:customStyle="1" w:styleId="gmail-apple-converted-space">
    <w:name w:val="gmail-apple-converted-space"/>
    <w:basedOn w:val="DefaultParagraphFont"/>
    <w:rsid w:val="00CC1862"/>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924100043">
      <w:bodyDiv w:val="1"/>
      <w:marLeft w:val="0"/>
      <w:marRight w:val="0"/>
      <w:marTop w:val="0"/>
      <w:marBottom w:val="0"/>
      <w:divBdr>
        <w:top w:val="none" w:sz="0" w:space="0" w:color="auto"/>
        <w:left w:val="none" w:sz="0" w:space="0" w:color="auto"/>
        <w:bottom w:val="none" w:sz="0" w:space="0" w:color="auto"/>
        <w:right w:val="none" w:sz="0" w:space="0" w:color="auto"/>
      </w:divBdr>
    </w:div>
    <w:div w:id="20364937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header" Target="head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image" Target="media/image1.png"/><Relationship Id="rId4" Type="http://schemas.openxmlformats.org/officeDocument/2006/relationships/numbering" Target="numbering.xml"/><Relationship Id="rId9" Type="http://schemas.openxmlformats.org/officeDocument/2006/relationships/endnotes" Target="endnotes.xml"/><Relationship Id="rId14" Type="http://schemas.openxmlformats.org/officeDocument/2006/relationships/theme" Target="theme/theme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SID-2021">
  <a:themeElements>
    <a:clrScheme name="SID 2021 THEME">
      <a:dk1>
        <a:srgbClr val="133B5C"/>
      </a:dk1>
      <a:lt1>
        <a:srgbClr val="FFFFFF"/>
      </a:lt1>
      <a:dk2>
        <a:srgbClr val="006CB3"/>
      </a:dk2>
      <a:lt2>
        <a:srgbClr val="F2F6F7"/>
      </a:lt2>
      <a:accent1>
        <a:srgbClr val="40BBD5"/>
      </a:accent1>
      <a:accent2>
        <a:srgbClr val="FF5633"/>
      </a:accent2>
      <a:accent3>
        <a:srgbClr val="133B5C"/>
      </a:accent3>
      <a:accent4>
        <a:srgbClr val="FFBA3C"/>
      </a:accent4>
      <a:accent5>
        <a:srgbClr val="58595B"/>
      </a:accent5>
      <a:accent6>
        <a:srgbClr val="1A242B"/>
      </a:accent6>
      <a:hlink>
        <a:srgbClr val="FF5633"/>
      </a:hlink>
      <a:folHlink>
        <a:srgbClr val="40BBD5"/>
      </a:folHlink>
    </a:clrScheme>
    <a:fontScheme name="Stericycle Brand Fonts">
      <a:majorFont>
        <a:latin typeface="Lato Thin"/>
        <a:ea typeface=""/>
        <a:cs typeface=""/>
      </a:majorFont>
      <a:minorFont>
        <a:latin typeface="Lato"/>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SID-2021" id="{91D7D8E2-978D-BC4D-9D3D-0BDADAC5B6C1}" vid="{0802DEB7-962F-984B-982B-6B553222002C}"/>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3DD4563AF2CE7F4B933C83E0A714E3EE" ma:contentTypeVersion="13" ma:contentTypeDescription="Create a new document." ma:contentTypeScope="" ma:versionID="dc63c7ab55f841a727cff52c9221129b">
  <xsd:schema xmlns:xsd="http://www.w3.org/2001/XMLSchema" xmlns:xs="http://www.w3.org/2001/XMLSchema" xmlns:p="http://schemas.microsoft.com/office/2006/metadata/properties" xmlns:ns2="70dad06d-2679-4e7a-9474-1c2201df7953" xmlns:ns3="bc436788-55e2-41e2-b1b2-17d6386a9f5d" targetNamespace="http://schemas.microsoft.com/office/2006/metadata/properties" ma:root="true" ma:fieldsID="c53931a4c0e51532ead24d715405091a" ns2:_="" ns3:_="">
    <xsd:import namespace="70dad06d-2679-4e7a-9474-1c2201df7953"/>
    <xsd:import namespace="bc436788-55e2-41e2-b1b2-17d6386a9f5d"/>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GenerationTime" minOccurs="0"/>
                <xsd:element ref="ns2:MediaServiceEventHashCode" minOccurs="0"/>
                <xsd:element ref="ns2:MediaLengthInSeconds" minOccurs="0"/>
                <xsd:element ref="ns2:Video_x0020_Subject" minOccurs="0"/>
                <xsd:element ref="ns2:VideoPublishDate" minOccurs="0"/>
                <xsd:element ref="ns2:MediaServiceOC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0dad06d-2679-4e7a-9474-1c2201df7953"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LengthInSeconds" ma:index="17" nillable="true" ma:displayName="Length (seconds)" ma:internalName="MediaLengthInSeconds" ma:readOnly="true">
      <xsd:simpleType>
        <xsd:restriction base="dms:Unknown"/>
      </xsd:simpleType>
    </xsd:element>
    <xsd:element name="Video_x0020_Subject" ma:index="18" nillable="true" ma:displayName="Video Subject" ma:internalName="Video_x0020_Subject">
      <xsd:complexType>
        <xsd:complexContent>
          <xsd:extension base="dms:MultiChoice">
            <xsd:sequence>
              <xsd:element name="Value" maxOccurs="unbounded" minOccurs="0" nillable="true">
                <xsd:simpleType>
                  <xsd:restriction base="dms:Choice">
                    <xsd:enumeration value="Brand Launch"/>
                    <xsd:enumeration value="PPT Tutorial"/>
                    <xsd:enumeration value="Word Tutorial"/>
                    <xsd:enumeration value="Email Tutorial"/>
                  </xsd:restriction>
                </xsd:simpleType>
              </xsd:element>
            </xsd:sequence>
          </xsd:extension>
        </xsd:complexContent>
      </xsd:complexType>
    </xsd:element>
    <xsd:element name="VideoPublishDate" ma:index="19" nillable="true" ma:displayName="Video Publish Date" ma:format="DateOnly" ma:internalName="VideoPublishDate">
      <xsd:simpleType>
        <xsd:restriction base="dms:DateTime"/>
      </xsd:simpleType>
    </xsd:element>
    <xsd:element name="MediaServiceOCR" ma:index="20" nillable="true" ma:displayName="Extracted Text" ma:internalName="MediaServiceOCR" ma:readOnly="true">
      <xsd:simpleType>
        <xsd:restriction base="dms:Note">
          <xsd:maxLength value="255"/>
        </xsd:restriction>
      </xsd:simpleType>
    </xsd:element>
  </xsd:schema>
  <xsd:schema xmlns:xsd="http://www.w3.org/2001/XMLSchema" xmlns:xs="http://www.w3.org/2001/XMLSchema" xmlns:dms="http://schemas.microsoft.com/office/2006/documentManagement/types" xmlns:pc="http://schemas.microsoft.com/office/infopath/2007/PartnerControls" targetNamespace="bc436788-55e2-41e2-b1b2-17d6386a9f5d"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VideoPublishDate xmlns="70dad06d-2679-4e7a-9474-1c2201df7953" xsi:nil="true"/>
    <Video_x0020_Subject xmlns="70dad06d-2679-4e7a-9474-1c2201df7953" xsi:nil="true"/>
  </documentManagement>
</p:properties>
</file>

<file path=customXml/itemProps1.xml><?xml version="1.0" encoding="utf-8"?>
<ds:datastoreItem xmlns:ds="http://schemas.openxmlformats.org/officeDocument/2006/customXml" ds:itemID="{7AB906F5-73E5-44AF-8B94-C424552E5C98}">
  <ds:schemaRefs>
    <ds:schemaRef ds:uri="http://schemas.microsoft.com/sharepoint/v3/contenttype/forms"/>
  </ds:schemaRefs>
</ds:datastoreItem>
</file>

<file path=customXml/itemProps2.xml><?xml version="1.0" encoding="utf-8"?>
<ds:datastoreItem xmlns:ds="http://schemas.openxmlformats.org/officeDocument/2006/customXml" ds:itemID="{EFAD82C3-8E90-42FF-A12B-9240E2270DB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0dad06d-2679-4e7a-9474-1c2201df7953"/>
    <ds:schemaRef ds:uri="bc436788-55e2-41e2-b1b2-17d6386a9f5d"/>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9AE61372-DE38-4E15-9A85-AFB65367F715}">
  <ds:schemaRefs>
    <ds:schemaRef ds:uri="http://purl.org/dc/terms/"/>
    <ds:schemaRef ds:uri="http://purl.org/dc/elements/1.1/"/>
    <ds:schemaRef ds:uri="70dad06d-2679-4e7a-9474-1c2201df7953"/>
    <ds:schemaRef ds:uri="http://schemas.openxmlformats.org/package/2006/metadata/core-properties"/>
    <ds:schemaRef ds:uri="http://www.w3.org/XML/1998/namespace"/>
    <ds:schemaRef ds:uri="http://purl.org/dc/dcmitype/"/>
    <ds:schemaRef ds:uri="http://schemas.microsoft.com/office/2006/documentManagement/types"/>
    <ds:schemaRef ds:uri="http://schemas.microsoft.com/office/infopath/2007/PartnerControls"/>
    <ds:schemaRef ds:uri="bc436788-55e2-41e2-b1b2-17d6386a9f5d"/>
    <ds:schemaRef ds:uri="http://schemas.microsoft.com/office/2006/metadata/properties"/>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5</Pages>
  <Words>1853</Words>
  <Characters>10568</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12397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Office User</dc:creator>
  <cp:keywords/>
  <dc:description/>
  <cp:lastModifiedBy>Williams, Tomos</cp:lastModifiedBy>
  <cp:revision>4</cp:revision>
  <dcterms:created xsi:type="dcterms:W3CDTF">2022-02-23T15:11:00Z</dcterms:created>
  <dcterms:modified xsi:type="dcterms:W3CDTF">2022-08-02T12:07:00Z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0x0101003DD4563AF2CE7F4B933C83E0A714E3EE</vt:lpwstr>
  </property>
</Properties>
</file>